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F8D" w:rsidRPr="00B47CCB" w:rsidRDefault="001C65B8">
      <w:pPr>
        <w:spacing w:before="1400"/>
        <w:jc w:val="center"/>
        <w:rPr>
          <w:sz w:val="40"/>
          <w:szCs w:val="40"/>
          <w:lang w:val="pl-PL"/>
        </w:rPr>
      </w:pPr>
      <w:r w:rsidRPr="00B47CCB">
        <w:rPr>
          <w:b/>
          <w:sz w:val="40"/>
          <w:szCs w:val="40"/>
          <w:lang w:val="pl-PL"/>
        </w:rPr>
        <w:t>WEWNĄTRZSZKOLNY SYSTEM</w:t>
      </w:r>
      <w:r w:rsidRPr="00B47CCB">
        <w:rPr>
          <w:b/>
          <w:sz w:val="40"/>
          <w:szCs w:val="40"/>
          <w:lang w:val="pl-PL"/>
        </w:rPr>
        <w:br/>
        <w:t>DORADZTWA ZAWODOWEGO</w:t>
      </w:r>
    </w:p>
    <w:p w:rsidR="00773F8D" w:rsidRPr="00B47CCB" w:rsidRDefault="001C65B8">
      <w:pPr>
        <w:jc w:val="center"/>
        <w:rPr>
          <w:b/>
          <w:sz w:val="32"/>
          <w:szCs w:val="32"/>
          <w:lang w:val="pl-PL"/>
        </w:rPr>
      </w:pPr>
      <w:r w:rsidRPr="00B47CCB">
        <w:rPr>
          <w:b/>
          <w:sz w:val="32"/>
          <w:szCs w:val="32"/>
          <w:lang w:val="pl-PL"/>
        </w:rPr>
        <w:t>wraz z Programem realizacji doradztwa zawodowego</w:t>
      </w:r>
      <w:r w:rsidRPr="00B47CCB">
        <w:rPr>
          <w:b/>
          <w:sz w:val="32"/>
          <w:szCs w:val="32"/>
          <w:lang w:val="pl-PL"/>
        </w:rPr>
        <w:br/>
        <w:t>na rok szkolny 2026/2027</w:t>
      </w:r>
    </w:p>
    <w:p w:rsidR="00B47CCB" w:rsidRPr="00B47CCB" w:rsidRDefault="00B47CCB">
      <w:pPr>
        <w:jc w:val="center"/>
        <w:rPr>
          <w:b/>
          <w:sz w:val="32"/>
          <w:szCs w:val="32"/>
          <w:lang w:val="pl-PL"/>
        </w:rPr>
      </w:pPr>
    </w:p>
    <w:p w:rsidR="00B47CCB" w:rsidRPr="00B47CCB" w:rsidRDefault="00B47CCB">
      <w:pPr>
        <w:jc w:val="center"/>
        <w:rPr>
          <w:b/>
          <w:sz w:val="32"/>
          <w:szCs w:val="32"/>
          <w:lang w:val="pl-PL"/>
        </w:rPr>
      </w:pPr>
    </w:p>
    <w:p w:rsidR="00B47CCB" w:rsidRPr="00B47CCB" w:rsidRDefault="00B47CCB">
      <w:pPr>
        <w:jc w:val="center"/>
        <w:rPr>
          <w:sz w:val="32"/>
          <w:szCs w:val="32"/>
          <w:lang w:val="pl-PL"/>
        </w:rPr>
      </w:pPr>
    </w:p>
    <w:p w:rsidR="00773F8D" w:rsidRPr="00B47CCB" w:rsidRDefault="001C65B8">
      <w:pPr>
        <w:spacing w:after="0"/>
        <w:jc w:val="center"/>
        <w:rPr>
          <w:sz w:val="28"/>
          <w:szCs w:val="28"/>
          <w:lang w:val="pl-PL"/>
        </w:rPr>
      </w:pPr>
      <w:r w:rsidRPr="00B47CCB">
        <w:rPr>
          <w:b/>
          <w:sz w:val="28"/>
          <w:szCs w:val="28"/>
          <w:lang w:val="pl-PL"/>
        </w:rPr>
        <w:t xml:space="preserve">Zespół Szkół nr 33 Specjalnych dla Dzieci i Młodzieży Przewlekle Chorej </w:t>
      </w:r>
      <w:r w:rsidR="00B47CCB" w:rsidRPr="00B47CCB">
        <w:rPr>
          <w:b/>
          <w:sz w:val="28"/>
          <w:szCs w:val="28"/>
          <w:lang w:val="pl-PL"/>
        </w:rPr>
        <w:br/>
      </w:r>
      <w:r w:rsidRPr="00B47CCB">
        <w:rPr>
          <w:b/>
          <w:sz w:val="28"/>
          <w:szCs w:val="28"/>
          <w:lang w:val="pl-PL"/>
        </w:rPr>
        <w:t>w Bydgoszczy</w:t>
      </w:r>
    </w:p>
    <w:p w:rsidR="00773F8D" w:rsidRPr="00B47CCB" w:rsidRDefault="001C65B8">
      <w:pPr>
        <w:rPr>
          <w:lang w:val="pl-PL"/>
        </w:rPr>
      </w:pPr>
      <w:r w:rsidRPr="00B47CCB">
        <w:rPr>
          <w:lang w:val="pl-PL"/>
        </w:rPr>
        <w:br w:type="page"/>
      </w:r>
    </w:p>
    <w:p w:rsidR="00773F8D" w:rsidRDefault="001C65B8">
      <w:pPr>
        <w:pStyle w:val="Nagwek1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B47CCB">
        <w:rPr>
          <w:rFonts w:ascii="Times New Roman" w:hAnsi="Times New Roman" w:cs="Times New Roman"/>
          <w:color w:val="auto"/>
          <w:sz w:val="24"/>
          <w:szCs w:val="24"/>
          <w:lang w:val="pl-PL"/>
        </w:rPr>
        <w:lastRenderedPageBreak/>
        <w:t>I. WEWNĄTRZSZKOLNY SYSTEM DORADZTWA ZAWODOWEGO</w:t>
      </w:r>
    </w:p>
    <w:p w:rsidR="00125696" w:rsidRPr="00125696" w:rsidRDefault="00125696" w:rsidP="00125696">
      <w:pPr>
        <w:rPr>
          <w:lang w:val="pl-PL"/>
        </w:rPr>
      </w:pPr>
    </w:p>
    <w:p w:rsidR="00A1291C" w:rsidRPr="00A1291C" w:rsidRDefault="001C65B8" w:rsidP="00A1291C">
      <w:pPr>
        <w:pStyle w:val="Nagwek2"/>
        <w:numPr>
          <w:ilvl w:val="0"/>
          <w:numId w:val="20"/>
        </w:numPr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B47CCB">
        <w:rPr>
          <w:rFonts w:ascii="Times New Roman" w:hAnsi="Times New Roman" w:cs="Times New Roman"/>
          <w:color w:val="auto"/>
          <w:szCs w:val="24"/>
          <w:lang w:val="pl-PL"/>
        </w:rPr>
        <w:t>Podstawa prawna</w:t>
      </w:r>
    </w:p>
    <w:p w:rsidR="00125696" w:rsidRPr="00125696" w:rsidRDefault="00125696" w:rsidP="00125696">
      <w:pPr>
        <w:rPr>
          <w:lang w:val="pl-PL"/>
        </w:rPr>
      </w:pPr>
    </w:p>
    <w:p w:rsidR="00773F8D" w:rsidRDefault="001C65B8" w:rsidP="00B47CCB">
      <w:p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Wewnątrzszkolny System Doradztwa Zawodowego oraz program jego realizacji opracowano w szczególności na podstawie:</w:t>
      </w:r>
    </w:p>
    <w:p w:rsidR="00773F8D" w:rsidRDefault="001C65B8" w:rsidP="00B47CCB">
      <w:pPr>
        <w:pStyle w:val="Akapitzlist"/>
        <w:numPr>
          <w:ilvl w:val="0"/>
          <w:numId w:val="10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ustawy z dnia 14 grudnia 2016 r. – Prawo oświatowe – w aktualnym brzmieniu;</w:t>
      </w:r>
    </w:p>
    <w:p w:rsidR="00773F8D" w:rsidRDefault="001C65B8" w:rsidP="00B47CCB">
      <w:pPr>
        <w:pStyle w:val="Akapitzlist"/>
        <w:numPr>
          <w:ilvl w:val="0"/>
          <w:numId w:val="10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 xml:space="preserve">rozporządzenia Ministra Edukacji Narodowej z dnia 12 lutego 2019 r. w sprawie doradztwa zawodowego (Dz.U. z 2019 r. poz. 325), </w:t>
      </w:r>
      <w:r w:rsidR="00B47CCB">
        <w:rPr>
          <w:rFonts w:cs="Times New Roman"/>
          <w:sz w:val="24"/>
          <w:szCs w:val="24"/>
          <w:lang w:val="pl-PL"/>
        </w:rPr>
        <w:br/>
      </w:r>
      <w:r w:rsidRPr="00B47CCB">
        <w:rPr>
          <w:rFonts w:cs="Times New Roman"/>
          <w:sz w:val="24"/>
          <w:szCs w:val="24"/>
          <w:lang w:val="pl-PL"/>
        </w:rPr>
        <w:t>z uwzględnieniem zmian wprowadzonych rozporządzeniem Ministra Edukacji z dnia 20 stycznia 2026 r. (Dz.U. z 2026 r. poz. 73);</w:t>
      </w:r>
    </w:p>
    <w:p w:rsidR="00773F8D" w:rsidRDefault="001C65B8" w:rsidP="00B47CCB">
      <w:pPr>
        <w:pStyle w:val="Akapitzlist"/>
        <w:numPr>
          <w:ilvl w:val="0"/>
          <w:numId w:val="10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 xml:space="preserve">aktualnych przepisów w sprawie podstaw programowych wychowania przedszkolnego i kształcenia ogólnego – odpowiednio </w:t>
      </w:r>
      <w:r w:rsidR="00B47CCB">
        <w:rPr>
          <w:rFonts w:cs="Times New Roman"/>
          <w:sz w:val="24"/>
          <w:szCs w:val="24"/>
          <w:lang w:val="pl-PL"/>
        </w:rPr>
        <w:br/>
      </w:r>
      <w:r w:rsidRPr="00B47CCB">
        <w:rPr>
          <w:rFonts w:cs="Times New Roman"/>
          <w:sz w:val="24"/>
          <w:szCs w:val="24"/>
          <w:lang w:val="pl-PL"/>
        </w:rPr>
        <w:t>do etapów edukacyjnych prowadzonych w Zespole;</w:t>
      </w:r>
    </w:p>
    <w:p w:rsidR="00773F8D" w:rsidRDefault="001C65B8" w:rsidP="00B47CCB">
      <w:pPr>
        <w:pStyle w:val="Akapitzlist"/>
        <w:numPr>
          <w:ilvl w:val="0"/>
          <w:numId w:val="10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rozporządzenia Ministra Edukacji z dnia 22 lipca 2026 r. w sprawie ramowych planów nauczania dla publicznych szkół (Dz.U. z 2026 r. poz. 1028);</w:t>
      </w:r>
    </w:p>
    <w:p w:rsidR="00773F8D" w:rsidRDefault="001C65B8" w:rsidP="00B47CCB">
      <w:pPr>
        <w:pStyle w:val="Akapitzlist"/>
        <w:numPr>
          <w:ilvl w:val="0"/>
          <w:numId w:val="10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 xml:space="preserve">przepisów w sprawie zasad organizacji i udzielania pomocy psychologiczno-pedagogicznej w publicznych przedszkolach, szkołach </w:t>
      </w:r>
      <w:r w:rsidR="00B47CCB">
        <w:rPr>
          <w:rFonts w:cs="Times New Roman"/>
          <w:sz w:val="24"/>
          <w:szCs w:val="24"/>
          <w:lang w:val="pl-PL"/>
        </w:rPr>
        <w:br/>
      </w:r>
      <w:r w:rsidRPr="00B47CCB">
        <w:rPr>
          <w:rFonts w:cs="Times New Roman"/>
          <w:sz w:val="24"/>
          <w:szCs w:val="24"/>
          <w:lang w:val="pl-PL"/>
        </w:rPr>
        <w:t>i placówkach – w aktualnym brzmieniu;</w:t>
      </w:r>
    </w:p>
    <w:p w:rsidR="00773F8D" w:rsidRPr="00B47CCB" w:rsidRDefault="001C65B8" w:rsidP="00B47CCB">
      <w:pPr>
        <w:pStyle w:val="Akapitzlist"/>
        <w:numPr>
          <w:ilvl w:val="0"/>
          <w:numId w:val="10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statutów szkół wchodzących w skład Zespołu Szkół nr 33 Specjalnych dla Dzieci i Młodzieży Przewlekle Chorej w Bydgoszczy.</w:t>
      </w:r>
    </w:p>
    <w:p w:rsidR="00773F8D" w:rsidRPr="00B47CCB" w:rsidRDefault="001C65B8" w:rsidP="00B47CCB">
      <w:p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 xml:space="preserve">Przy planowaniu działań na dany rok szkolny uwzględnia się również aktualne kierunki realizacji polityki oświatowej państwa oraz wnioski </w:t>
      </w:r>
      <w:r w:rsidR="00B47CCB">
        <w:rPr>
          <w:rFonts w:cs="Times New Roman"/>
          <w:sz w:val="24"/>
          <w:szCs w:val="24"/>
          <w:lang w:val="pl-PL"/>
        </w:rPr>
        <w:br/>
      </w:r>
      <w:r w:rsidRPr="00B47CCB">
        <w:rPr>
          <w:rFonts w:cs="Times New Roman"/>
          <w:sz w:val="24"/>
          <w:szCs w:val="24"/>
          <w:lang w:val="pl-PL"/>
        </w:rPr>
        <w:t>z realizacji programu w poprzednim roku szkolnym.</w:t>
      </w:r>
    </w:p>
    <w:p w:rsidR="00773F8D" w:rsidRDefault="001C65B8" w:rsidP="00A1291C">
      <w:pPr>
        <w:pStyle w:val="Nagwek2"/>
        <w:numPr>
          <w:ilvl w:val="0"/>
          <w:numId w:val="20"/>
        </w:numPr>
        <w:rPr>
          <w:rFonts w:ascii="Times New Roman" w:hAnsi="Times New Roman" w:cs="Times New Roman"/>
          <w:color w:val="auto"/>
          <w:szCs w:val="24"/>
          <w:lang w:val="pl-PL"/>
        </w:rPr>
      </w:pPr>
      <w:r w:rsidRPr="00B47CCB">
        <w:rPr>
          <w:rFonts w:ascii="Times New Roman" w:hAnsi="Times New Roman" w:cs="Times New Roman"/>
          <w:color w:val="auto"/>
          <w:szCs w:val="24"/>
          <w:lang w:val="pl-PL"/>
        </w:rPr>
        <w:t>Specyfika doradztwa zawodowego w ZS nr 33</w:t>
      </w:r>
    </w:p>
    <w:p w:rsidR="00B47CCB" w:rsidRPr="00B47CCB" w:rsidRDefault="00B47CCB" w:rsidP="00B47CCB">
      <w:pPr>
        <w:rPr>
          <w:lang w:val="pl-PL"/>
        </w:rPr>
      </w:pPr>
    </w:p>
    <w:p w:rsidR="00773F8D" w:rsidRPr="00B47CCB" w:rsidRDefault="001C65B8" w:rsidP="00B47CCB">
      <w:pPr>
        <w:ind w:firstLine="72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Wewnątrzszkolny System Doradztwa Zawodowego jest realizowany z dziećmi i młodzi</w:t>
      </w:r>
      <w:r w:rsidR="00B47CCB">
        <w:rPr>
          <w:rFonts w:cs="Times New Roman"/>
          <w:sz w:val="24"/>
          <w:szCs w:val="24"/>
          <w:lang w:val="pl-PL"/>
        </w:rPr>
        <w:t>eżą przebywającymi na leczeniu na</w:t>
      </w:r>
      <w:r w:rsidRPr="00B47CCB">
        <w:rPr>
          <w:rFonts w:cs="Times New Roman"/>
          <w:sz w:val="24"/>
          <w:szCs w:val="24"/>
          <w:lang w:val="pl-PL"/>
        </w:rPr>
        <w:t xml:space="preserve"> oddziałach szpitalnych i uczestniczącymi w zajęciach organizowanych przez ZS nr 33 na poziomie wychowania przedszkolnego, szkoły podstawowej </w:t>
      </w:r>
      <w:r w:rsidR="00B47CCB">
        <w:rPr>
          <w:rFonts w:cs="Times New Roman"/>
          <w:sz w:val="24"/>
          <w:szCs w:val="24"/>
          <w:lang w:val="pl-PL"/>
        </w:rPr>
        <w:br/>
      </w:r>
      <w:r w:rsidRPr="00B47CCB">
        <w:rPr>
          <w:rFonts w:cs="Times New Roman"/>
          <w:sz w:val="24"/>
          <w:szCs w:val="24"/>
          <w:lang w:val="pl-PL"/>
        </w:rPr>
        <w:t>i liceum ogólnokształcącego.</w:t>
      </w:r>
    </w:p>
    <w:p w:rsidR="00773F8D" w:rsidRPr="00B47CCB" w:rsidRDefault="001C65B8" w:rsidP="00B47CCB">
      <w:pPr>
        <w:ind w:firstLine="72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Działania są dostosowywane do wieku, etapu edukacyjnego, aktualnego stanu zdrowia, możliwości psychofizycznych oraz czasu pobytu ucznia w szpitalu. W przypadku uczniów przewlekle chorych planowanie dalszej ścieżki edukacyjnej i zawodowej wymaga uwzględniania zarówno ich zainteresowań i predyspozycji, jak również ograniczeń zdrowotnych, zaleceń specjalistów oraz możliwości dalszego kształcenia.</w:t>
      </w:r>
    </w:p>
    <w:p w:rsidR="00773F8D" w:rsidRDefault="001C65B8" w:rsidP="00B47CCB">
      <w:pPr>
        <w:ind w:firstLine="72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Doradztwo ma charakter ciągły i obejmuje preorientację zawodową w przedszkolu, orientację zawodową w klasach I–VI szkoły podstawowej oraz doradztwo zawodowe w klasach VII–VIII szkoły podstawowej i w liceum ogólnokształcącym.</w:t>
      </w:r>
    </w:p>
    <w:p w:rsidR="00A1291C" w:rsidRPr="00B47CCB" w:rsidRDefault="00A1291C" w:rsidP="00B47CCB">
      <w:pPr>
        <w:ind w:firstLine="720"/>
        <w:jc w:val="both"/>
        <w:rPr>
          <w:rFonts w:cs="Times New Roman"/>
          <w:sz w:val="24"/>
          <w:szCs w:val="24"/>
          <w:lang w:val="pl-PL"/>
        </w:rPr>
      </w:pPr>
    </w:p>
    <w:p w:rsidR="00773F8D" w:rsidRDefault="001C65B8" w:rsidP="00A1291C">
      <w:pPr>
        <w:pStyle w:val="Nagwek2"/>
        <w:numPr>
          <w:ilvl w:val="0"/>
          <w:numId w:val="20"/>
        </w:numPr>
        <w:jc w:val="both"/>
        <w:rPr>
          <w:rFonts w:ascii="Times New Roman" w:hAnsi="Times New Roman" w:cs="Times New Roman"/>
          <w:color w:val="auto"/>
          <w:szCs w:val="24"/>
          <w:lang w:val="pl-PL"/>
        </w:rPr>
      </w:pPr>
      <w:r w:rsidRPr="00B47CCB">
        <w:rPr>
          <w:rFonts w:ascii="Times New Roman" w:hAnsi="Times New Roman" w:cs="Times New Roman"/>
          <w:color w:val="auto"/>
          <w:szCs w:val="24"/>
          <w:lang w:val="pl-PL"/>
        </w:rPr>
        <w:lastRenderedPageBreak/>
        <w:t>Cele</w:t>
      </w:r>
    </w:p>
    <w:p w:rsidR="00B47CCB" w:rsidRPr="00B47CCB" w:rsidRDefault="00B47CCB" w:rsidP="00B47CCB">
      <w:pPr>
        <w:rPr>
          <w:lang w:val="pl-PL"/>
        </w:rPr>
      </w:pPr>
    </w:p>
    <w:p w:rsidR="00773F8D" w:rsidRDefault="001C65B8" w:rsidP="00B47CCB">
      <w:pPr>
        <w:ind w:firstLine="283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Głównym celem działań jest wspieranie uczniów w poznawaniu siebie, świata zawodów i rynku pracy oraz w świadomym planowaniu dalszego kształcenia i rozwoju zawodowego, odpowiednio do ich wieku, potrzeb, możliwości i stanu zdrowia.</w:t>
      </w:r>
    </w:p>
    <w:p w:rsidR="00773F8D" w:rsidRDefault="001C65B8" w:rsidP="00B47CCB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rozpoznawanie zainteresowań, uzdolnień, mocnych stron, wartości, kompetencji i ograniczeń;</w:t>
      </w:r>
    </w:p>
    <w:p w:rsidR="00773F8D" w:rsidRDefault="001C65B8" w:rsidP="00B47CCB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poznawanie zawodów, środowiska pracy oraz zmian zachodzących na rynku pracy;</w:t>
      </w:r>
    </w:p>
    <w:p w:rsidR="00773F8D" w:rsidRDefault="001C65B8" w:rsidP="00B47CCB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poznawanie możliwości dalszego kształcenia i różnych form uczenia się przez całe życie;</w:t>
      </w:r>
    </w:p>
    <w:p w:rsidR="00773F8D" w:rsidRDefault="001C65B8" w:rsidP="00B47CCB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rozwijanie umiejętności podejmowania decyzji edukacyjnych i zawodowych;</w:t>
      </w:r>
    </w:p>
    <w:p w:rsidR="00773F8D" w:rsidRDefault="001C65B8" w:rsidP="00B47CCB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kształtowanie samodzielności, sprawczości, odpowiedzialności i gotowości do uczenia się;</w:t>
      </w:r>
    </w:p>
    <w:p w:rsidR="00773F8D" w:rsidRPr="00B47CCB" w:rsidRDefault="001C65B8" w:rsidP="00B47CCB">
      <w:pPr>
        <w:pStyle w:val="Akapitzlist"/>
        <w:numPr>
          <w:ilvl w:val="0"/>
          <w:numId w:val="11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rozwijanie umiejętności korzystania z wiarygodnych informacji oraz narzędzi cyfrowych wspierających planowanie kariery.</w:t>
      </w:r>
    </w:p>
    <w:p w:rsidR="00773F8D" w:rsidRDefault="001C65B8" w:rsidP="00A1291C">
      <w:pPr>
        <w:pStyle w:val="Nagwek2"/>
        <w:numPr>
          <w:ilvl w:val="0"/>
          <w:numId w:val="20"/>
        </w:numPr>
        <w:rPr>
          <w:rFonts w:ascii="Times New Roman" w:hAnsi="Times New Roman" w:cs="Times New Roman"/>
          <w:color w:val="auto"/>
          <w:szCs w:val="24"/>
          <w:lang w:val="pl-PL"/>
        </w:rPr>
      </w:pPr>
      <w:r w:rsidRPr="00B47CCB">
        <w:rPr>
          <w:rFonts w:ascii="Times New Roman" w:hAnsi="Times New Roman" w:cs="Times New Roman"/>
          <w:color w:val="auto"/>
          <w:szCs w:val="24"/>
          <w:lang w:val="pl-PL"/>
        </w:rPr>
        <w:t>Treści programowe na poszczególnych etapach edukacyjnych</w:t>
      </w:r>
    </w:p>
    <w:p w:rsidR="00B47CCB" w:rsidRPr="00B47CCB" w:rsidRDefault="00B47CCB" w:rsidP="00B47CCB">
      <w:pPr>
        <w:rPr>
          <w:lang w:val="pl-PL"/>
        </w:rPr>
      </w:pPr>
    </w:p>
    <w:p w:rsidR="00B47CCB" w:rsidRDefault="001C65B8" w:rsidP="00B47CCB">
      <w:pPr>
        <w:ind w:firstLine="72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 xml:space="preserve">Treści programowe są realizowane zgodnie z rozporządzeniem w sprawie doradztwa zawodowego i obejmują cztery podstawowe obszary: </w:t>
      </w:r>
    </w:p>
    <w:p w:rsidR="00B47CCB" w:rsidRDefault="001C65B8" w:rsidP="00B47CCB">
      <w:pPr>
        <w:pStyle w:val="Akapitzlist"/>
        <w:numPr>
          <w:ilvl w:val="0"/>
          <w:numId w:val="12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 xml:space="preserve">poznawanie własnych zasobów; </w:t>
      </w:r>
    </w:p>
    <w:p w:rsidR="00B47CCB" w:rsidRDefault="001C65B8" w:rsidP="00B47CCB">
      <w:pPr>
        <w:pStyle w:val="Akapitzlist"/>
        <w:numPr>
          <w:ilvl w:val="0"/>
          <w:numId w:val="12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 xml:space="preserve">świat zawodów i rynek pracy; </w:t>
      </w:r>
    </w:p>
    <w:p w:rsidR="00B47CCB" w:rsidRDefault="001C65B8" w:rsidP="00B47CCB">
      <w:pPr>
        <w:pStyle w:val="Akapitzlist"/>
        <w:numPr>
          <w:ilvl w:val="0"/>
          <w:numId w:val="12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 xml:space="preserve">rynek edukacyjny i uczenie się przez całe życie; </w:t>
      </w:r>
    </w:p>
    <w:p w:rsidR="00773F8D" w:rsidRPr="00B47CCB" w:rsidRDefault="001C65B8" w:rsidP="00B47CCB">
      <w:pPr>
        <w:pStyle w:val="Akapitzlist"/>
        <w:numPr>
          <w:ilvl w:val="0"/>
          <w:numId w:val="12"/>
        </w:numPr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planowanie własnego rozwoju i podejmowanie decyzji edukacyjno-zawodowych.</w:t>
      </w:r>
    </w:p>
    <w:p w:rsidR="00B47CCB" w:rsidRDefault="001C65B8">
      <w:pPr>
        <w:rPr>
          <w:rFonts w:cs="Times New Roman"/>
          <w:b/>
          <w:sz w:val="24"/>
          <w:szCs w:val="24"/>
          <w:lang w:val="pl-PL"/>
        </w:rPr>
      </w:pPr>
      <w:r w:rsidRPr="00B47CCB">
        <w:rPr>
          <w:rFonts w:cs="Times New Roman"/>
          <w:b/>
          <w:sz w:val="24"/>
          <w:szCs w:val="24"/>
          <w:lang w:val="pl-PL"/>
        </w:rPr>
        <w:t>Wychowanie przedszkolne – preorientacja zawodowa</w:t>
      </w:r>
    </w:p>
    <w:p w:rsidR="00773F8D" w:rsidRPr="00B47CCB" w:rsidRDefault="001C65B8" w:rsidP="00B47CCB">
      <w:pPr>
        <w:ind w:firstLine="72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Dziecko poznaje własne zainteresowania i mocne strony, poznaje zawody obecne w najbliższym otoczeniu, uczy się dostrzegać znaczenie pracy człowieka oraz podejmuje pierwsze próby planowania własnych działań i mówienia o tym, kim chciałoby zostać.</w:t>
      </w:r>
    </w:p>
    <w:p w:rsidR="00B47CCB" w:rsidRDefault="001C65B8">
      <w:pPr>
        <w:rPr>
          <w:rFonts w:cs="Times New Roman"/>
          <w:b/>
          <w:sz w:val="24"/>
          <w:szCs w:val="24"/>
          <w:lang w:val="pl-PL"/>
        </w:rPr>
      </w:pPr>
      <w:r w:rsidRPr="00B47CCB">
        <w:rPr>
          <w:rFonts w:cs="Times New Roman"/>
          <w:b/>
          <w:sz w:val="24"/>
          <w:szCs w:val="24"/>
          <w:lang w:val="pl-PL"/>
        </w:rPr>
        <w:t>Klasy I–III szkoły podstawowej – orientacja zawodowa</w:t>
      </w:r>
    </w:p>
    <w:p w:rsidR="00773F8D" w:rsidRPr="00B47CCB" w:rsidRDefault="001C65B8" w:rsidP="00B47CCB">
      <w:pPr>
        <w:ind w:firstLine="72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Uczeń rozpoznaje i rozwija zainteresowania oraz mocne strony, poznaje różnorodne zawody i znaczenie pracy, dostrzega potrzebę uczenia się i zdobywania nowych umiejętności oraz podejmuje proste decyzje dotyczące własnego rozwoju.</w:t>
      </w:r>
    </w:p>
    <w:p w:rsidR="00B47CCB" w:rsidRDefault="001C65B8">
      <w:pPr>
        <w:rPr>
          <w:rFonts w:cs="Times New Roman"/>
          <w:b/>
          <w:sz w:val="24"/>
          <w:szCs w:val="24"/>
          <w:lang w:val="pl-PL"/>
        </w:rPr>
      </w:pPr>
      <w:r w:rsidRPr="00B47CCB">
        <w:rPr>
          <w:rFonts w:cs="Times New Roman"/>
          <w:b/>
          <w:sz w:val="24"/>
          <w:szCs w:val="24"/>
          <w:lang w:val="pl-PL"/>
        </w:rPr>
        <w:t>Klasy IV–VI szkoły podstawowej – orientacja zawodowa</w:t>
      </w:r>
    </w:p>
    <w:p w:rsidR="00773F8D" w:rsidRPr="00B47CCB" w:rsidRDefault="001C65B8" w:rsidP="00B47CCB">
      <w:pPr>
        <w:ind w:firstLine="72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Uczeń pogłębia wiedzę o własnych zasobach, poznaje grupy zawodów i czynniki wpływające na wybory zawodowe, rozwija umiejętność korzystania ze źródeł informacji oraz zaczyna formułować własne plany edukacyjne i zawodowe.</w:t>
      </w:r>
    </w:p>
    <w:p w:rsidR="00B47CCB" w:rsidRDefault="001C65B8">
      <w:pPr>
        <w:rPr>
          <w:rFonts w:cs="Times New Roman"/>
          <w:b/>
          <w:sz w:val="24"/>
          <w:szCs w:val="24"/>
          <w:lang w:val="pl-PL"/>
        </w:rPr>
      </w:pPr>
      <w:r w:rsidRPr="00B47CCB">
        <w:rPr>
          <w:rFonts w:cs="Times New Roman"/>
          <w:b/>
          <w:sz w:val="24"/>
          <w:szCs w:val="24"/>
          <w:lang w:val="pl-PL"/>
        </w:rPr>
        <w:t>Klasy VII–VIII szkoły podstawowej – doradztwo zawodow</w:t>
      </w:r>
      <w:r w:rsidR="00B47CCB">
        <w:rPr>
          <w:rFonts w:cs="Times New Roman"/>
          <w:b/>
          <w:sz w:val="24"/>
          <w:szCs w:val="24"/>
          <w:lang w:val="pl-PL"/>
        </w:rPr>
        <w:t>e</w:t>
      </w:r>
    </w:p>
    <w:p w:rsidR="00773F8D" w:rsidRPr="00B47CCB" w:rsidRDefault="001C65B8" w:rsidP="00B47CCB">
      <w:pPr>
        <w:ind w:firstLine="72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lastRenderedPageBreak/>
        <w:t>Uczeń analizuje własne zasoby i ograniczenia, poznaje wymagania zawodów i aktualne zjawiska na rynku pracy, analizuje ofertę szkół ponadpodstawowych i zasady rekrutacji oraz planuje dalszą ścieżkę edukacyjno-zawodową, korzystając w razie potrzeby ze wsparcia doradczego.</w:t>
      </w:r>
    </w:p>
    <w:p w:rsidR="00B47CCB" w:rsidRDefault="001C65B8">
      <w:pPr>
        <w:rPr>
          <w:rFonts w:cs="Times New Roman"/>
          <w:b/>
          <w:sz w:val="24"/>
          <w:szCs w:val="24"/>
          <w:lang w:val="pl-PL"/>
        </w:rPr>
      </w:pPr>
      <w:r w:rsidRPr="00B47CCB">
        <w:rPr>
          <w:rFonts w:cs="Times New Roman"/>
          <w:b/>
          <w:sz w:val="24"/>
          <w:szCs w:val="24"/>
          <w:lang w:val="pl-PL"/>
        </w:rPr>
        <w:t>Liceum ogólnokształcące – doradztwo zawodowe</w:t>
      </w:r>
    </w:p>
    <w:p w:rsidR="00773F8D" w:rsidRPr="00B47CCB" w:rsidRDefault="001C65B8" w:rsidP="00B47CCB">
      <w:pPr>
        <w:ind w:firstLine="72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Uczeń dokonuje bilansu własnych zasobów, analizuje informacje o zawodach, kwalifikacjach, formach zatrudnienia i rynku pracy, poznaje możliwości dalszego kształcenia i zdobywania kwalifikacji oraz planuje warianty własnej kariery edukacyjno-zawodowej.</w:t>
      </w:r>
    </w:p>
    <w:p w:rsidR="00773F8D" w:rsidRDefault="001C65B8" w:rsidP="00A1291C">
      <w:pPr>
        <w:pStyle w:val="Nagwek2"/>
        <w:numPr>
          <w:ilvl w:val="0"/>
          <w:numId w:val="20"/>
        </w:numPr>
        <w:rPr>
          <w:rFonts w:ascii="Times New Roman" w:hAnsi="Times New Roman" w:cs="Times New Roman"/>
          <w:color w:val="auto"/>
          <w:szCs w:val="24"/>
          <w:lang w:val="pl-PL"/>
        </w:rPr>
      </w:pPr>
      <w:r w:rsidRPr="00B47CCB">
        <w:rPr>
          <w:rFonts w:ascii="Times New Roman" w:hAnsi="Times New Roman" w:cs="Times New Roman"/>
          <w:color w:val="auto"/>
          <w:szCs w:val="24"/>
          <w:lang w:val="pl-PL"/>
        </w:rPr>
        <w:t>Organizacja i formy realizacji</w:t>
      </w:r>
    </w:p>
    <w:p w:rsidR="00B47CCB" w:rsidRPr="00B47CCB" w:rsidRDefault="00B47CCB" w:rsidP="00B47CCB">
      <w:pPr>
        <w:rPr>
          <w:lang w:val="pl-PL"/>
        </w:rPr>
      </w:pPr>
    </w:p>
    <w:p w:rsidR="00773F8D" w:rsidRPr="00B47CCB" w:rsidRDefault="001C65B8" w:rsidP="00B47CCB">
      <w:pPr>
        <w:ind w:firstLine="72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 xml:space="preserve">Doradztwo zawodowe jest realizowane w trakcie bieżącej pracy szkoły, w szczególności podczas zajęć edukacyjnych, zajęć </w:t>
      </w:r>
      <w:r w:rsidR="00B47CCB">
        <w:rPr>
          <w:rFonts w:cs="Times New Roman"/>
          <w:sz w:val="24"/>
          <w:szCs w:val="24"/>
          <w:lang w:val="pl-PL"/>
        </w:rPr>
        <w:br/>
      </w:r>
      <w:r w:rsidRPr="00B47CCB">
        <w:rPr>
          <w:rFonts w:cs="Times New Roman"/>
          <w:sz w:val="24"/>
          <w:szCs w:val="24"/>
          <w:lang w:val="pl-PL"/>
        </w:rPr>
        <w:t xml:space="preserve">z wychowawcą, pozalekcyjnych zajęć wychowawczych, zajęć przedszkolnych, </w:t>
      </w:r>
      <w:r w:rsidR="00B47CCB">
        <w:rPr>
          <w:rFonts w:cs="Times New Roman"/>
          <w:sz w:val="24"/>
          <w:szCs w:val="24"/>
          <w:lang w:val="pl-PL"/>
        </w:rPr>
        <w:t xml:space="preserve">zajęć z pedagogiem szkolnym, </w:t>
      </w:r>
      <w:r w:rsidRPr="00B47CCB">
        <w:rPr>
          <w:rFonts w:cs="Times New Roman"/>
          <w:sz w:val="24"/>
          <w:szCs w:val="24"/>
          <w:lang w:val="pl-PL"/>
        </w:rPr>
        <w:t xml:space="preserve">indywidualnych porad </w:t>
      </w:r>
      <w:r w:rsidR="00B47CCB">
        <w:rPr>
          <w:rFonts w:cs="Times New Roman"/>
          <w:sz w:val="24"/>
          <w:szCs w:val="24"/>
          <w:lang w:val="pl-PL"/>
        </w:rPr>
        <w:br/>
      </w:r>
      <w:r w:rsidRPr="00B47CCB">
        <w:rPr>
          <w:rFonts w:cs="Times New Roman"/>
          <w:sz w:val="24"/>
          <w:szCs w:val="24"/>
          <w:lang w:val="pl-PL"/>
        </w:rPr>
        <w:t>i konsultacji oraz działań projektowych i spotkań o charakterze zawodoznawczym.</w:t>
      </w:r>
    </w:p>
    <w:p w:rsidR="00773F8D" w:rsidRPr="00B47CCB" w:rsidRDefault="001C65B8" w:rsidP="00B47CCB">
      <w:pPr>
        <w:ind w:firstLine="72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W miarę możliwości organizuje się również spotkania z przedstawicielami zawodów i instytucji, udział w wydarzeniach edukacyjnych, poznawanie szkół i placówek kształcenia zawodowego, a także odpowiednio dostosowane formy online i wirtualne.</w:t>
      </w:r>
    </w:p>
    <w:p w:rsidR="00773F8D" w:rsidRPr="00B47CCB" w:rsidRDefault="001C65B8" w:rsidP="00B47CCB">
      <w:pPr>
        <w:ind w:firstLine="72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W pracy wykorzystuje się aktualne informacje o rynku pracy, wiarygodne źródła internetowe, cyfrowe narzędzia doradcze oraz – stosownie do potrzeb – technologie i pomoce dydaktyczne dostępne w szkole.</w:t>
      </w:r>
    </w:p>
    <w:p w:rsidR="00773F8D" w:rsidRDefault="001C65B8" w:rsidP="00A1291C">
      <w:pPr>
        <w:pStyle w:val="Nagwek2"/>
        <w:numPr>
          <w:ilvl w:val="0"/>
          <w:numId w:val="20"/>
        </w:numPr>
        <w:rPr>
          <w:rFonts w:ascii="Times New Roman" w:hAnsi="Times New Roman" w:cs="Times New Roman"/>
          <w:color w:val="auto"/>
          <w:szCs w:val="24"/>
          <w:lang w:val="pl-PL"/>
        </w:rPr>
      </w:pPr>
      <w:r w:rsidRPr="00B47CCB">
        <w:rPr>
          <w:rFonts w:ascii="Times New Roman" w:hAnsi="Times New Roman" w:cs="Times New Roman"/>
          <w:color w:val="auto"/>
          <w:szCs w:val="24"/>
          <w:lang w:val="pl-PL"/>
        </w:rPr>
        <w:t>Zasady realizacji programu w warunkach szkoły szpitalnej</w:t>
      </w:r>
    </w:p>
    <w:p w:rsidR="00B47CCB" w:rsidRDefault="00B47CCB" w:rsidP="00B47CCB">
      <w:pPr>
        <w:rPr>
          <w:lang w:val="pl-PL"/>
        </w:rPr>
      </w:pPr>
    </w:p>
    <w:p w:rsidR="00773F8D" w:rsidRPr="00B47CCB" w:rsidRDefault="001C65B8" w:rsidP="00B47CCB">
      <w:pPr>
        <w:pStyle w:val="Akapitzlist"/>
        <w:numPr>
          <w:ilvl w:val="0"/>
          <w:numId w:val="13"/>
        </w:numPr>
        <w:rPr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działania są dostosowywane do wieku, stanu zdrowia, możliwości psychofizycznych i czasu pobytu ucznia w szpitalu;</w:t>
      </w:r>
    </w:p>
    <w:p w:rsidR="00773F8D" w:rsidRPr="00B47CCB" w:rsidRDefault="001C65B8" w:rsidP="00B47CCB">
      <w:pPr>
        <w:pStyle w:val="Akapitzlist"/>
        <w:numPr>
          <w:ilvl w:val="0"/>
          <w:numId w:val="13"/>
        </w:numPr>
        <w:rPr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mają charakter elastyczny i mogą być realizowane indywidualnie lub grupowo;</w:t>
      </w:r>
    </w:p>
    <w:p w:rsidR="00773F8D" w:rsidRPr="003B1092" w:rsidRDefault="001C65B8" w:rsidP="00B47CCB">
      <w:pPr>
        <w:pStyle w:val="Akapitzlist"/>
        <w:numPr>
          <w:ilvl w:val="0"/>
          <w:numId w:val="13"/>
        </w:numPr>
        <w:rPr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wykorzystują metody aktywizujące oraz technologie cyfrowe odpowiednio do potrzeb i możliwości uczniów;</w:t>
      </w:r>
    </w:p>
    <w:p w:rsidR="00773F8D" w:rsidRPr="003B1092" w:rsidRDefault="001C65B8" w:rsidP="003B1092">
      <w:pPr>
        <w:pStyle w:val="Akapitzlist"/>
        <w:numPr>
          <w:ilvl w:val="0"/>
          <w:numId w:val="13"/>
        </w:numPr>
        <w:rPr>
          <w:lang w:val="pl-PL"/>
        </w:rPr>
      </w:pPr>
      <w:r w:rsidRPr="003B1092">
        <w:rPr>
          <w:rFonts w:cs="Times New Roman"/>
          <w:sz w:val="24"/>
          <w:szCs w:val="24"/>
          <w:lang w:val="pl-PL"/>
        </w:rPr>
        <w:t>wzmacniają sprawczość, samodzielność, motywację i umiejętność rozpoznawania własnych zasobów;</w:t>
      </w:r>
    </w:p>
    <w:p w:rsidR="00773F8D" w:rsidRPr="003B1092" w:rsidRDefault="001C65B8" w:rsidP="003B1092">
      <w:pPr>
        <w:pStyle w:val="Akapitzlist"/>
        <w:numPr>
          <w:ilvl w:val="0"/>
          <w:numId w:val="13"/>
        </w:numPr>
        <w:rPr>
          <w:lang w:val="pl-PL"/>
        </w:rPr>
      </w:pPr>
      <w:r w:rsidRPr="003B1092">
        <w:rPr>
          <w:rFonts w:cs="Times New Roman"/>
          <w:sz w:val="24"/>
          <w:szCs w:val="24"/>
          <w:lang w:val="pl-PL"/>
        </w:rPr>
        <w:t>uwzględniają wpływ stanu zdrowia i możliwych ograniczeń na wybory edukacyjne i zawodowe;</w:t>
      </w:r>
    </w:p>
    <w:p w:rsidR="00773F8D" w:rsidRPr="003B1092" w:rsidRDefault="001C65B8" w:rsidP="003B1092">
      <w:pPr>
        <w:pStyle w:val="Akapitzlist"/>
        <w:numPr>
          <w:ilvl w:val="0"/>
          <w:numId w:val="13"/>
        </w:numPr>
        <w:rPr>
          <w:lang w:val="pl-PL"/>
        </w:rPr>
      </w:pPr>
      <w:r w:rsidRPr="003B1092">
        <w:rPr>
          <w:rFonts w:cs="Times New Roman"/>
          <w:sz w:val="24"/>
          <w:szCs w:val="24"/>
          <w:lang w:val="pl-PL"/>
        </w:rPr>
        <w:t>opierają się na aktualnych i wiarygodnych informacjach o edukacji, kwalifikacjach i rynku pracy;</w:t>
      </w:r>
    </w:p>
    <w:p w:rsidR="00773F8D" w:rsidRPr="003B1092" w:rsidRDefault="001C65B8" w:rsidP="003B1092">
      <w:pPr>
        <w:pStyle w:val="Akapitzlist"/>
        <w:numPr>
          <w:ilvl w:val="0"/>
          <w:numId w:val="13"/>
        </w:numPr>
        <w:rPr>
          <w:lang w:val="pl-PL"/>
        </w:rPr>
      </w:pPr>
      <w:r w:rsidRPr="003B1092">
        <w:rPr>
          <w:rFonts w:cs="Times New Roman"/>
          <w:sz w:val="24"/>
          <w:szCs w:val="24"/>
          <w:lang w:val="pl-PL"/>
        </w:rPr>
        <w:t>testy zainteresowań i predyspozycji mają charakter pomocniczy, a ich wyniki nie mogą stanowić samodzielnej podstawy decyzji edukacyjno-zawodowej.</w:t>
      </w:r>
    </w:p>
    <w:p w:rsidR="00773F8D" w:rsidRDefault="001C65B8" w:rsidP="00A1291C">
      <w:pPr>
        <w:pStyle w:val="Nagwek2"/>
        <w:numPr>
          <w:ilvl w:val="0"/>
          <w:numId w:val="20"/>
        </w:numPr>
        <w:rPr>
          <w:rFonts w:ascii="Times New Roman" w:hAnsi="Times New Roman" w:cs="Times New Roman"/>
          <w:color w:val="auto"/>
          <w:szCs w:val="24"/>
          <w:lang w:val="pl-PL"/>
        </w:rPr>
      </w:pPr>
      <w:r w:rsidRPr="003B1092">
        <w:rPr>
          <w:rFonts w:ascii="Times New Roman" w:hAnsi="Times New Roman" w:cs="Times New Roman"/>
          <w:color w:val="auto"/>
          <w:szCs w:val="24"/>
          <w:lang w:val="pl-PL"/>
        </w:rPr>
        <w:t>Zadania realizatorów</w:t>
      </w:r>
    </w:p>
    <w:p w:rsidR="003B1092" w:rsidRPr="003B1092" w:rsidRDefault="003B1092" w:rsidP="003B1092">
      <w:pPr>
        <w:pStyle w:val="Akapitzlist"/>
        <w:rPr>
          <w:lang w:val="pl-PL"/>
        </w:rPr>
      </w:pPr>
    </w:p>
    <w:p w:rsidR="00773F8D" w:rsidRPr="00B47CCB" w:rsidRDefault="001C65B8" w:rsidP="003B1092">
      <w:pPr>
        <w:ind w:firstLine="36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W realizację WSDZ włączona jest cała kadra pedagogiczna, odpowiednio do prowadzonych zajęć, kompetencji oraz potrzeb uczniów. Koordynację działań prowadzi zespół odpowiedzialny za opracowanie i realizację programu doradztwa zawodowego.</w:t>
      </w:r>
    </w:p>
    <w:p w:rsidR="00773F8D" w:rsidRPr="00B47CCB" w:rsidRDefault="001C65B8" w:rsidP="003B1092">
      <w:pPr>
        <w:ind w:firstLine="36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lastRenderedPageBreak/>
        <w:t xml:space="preserve">Treści z zakresu preorientacji, orientacji zawodowej i doradztwa zawodowego są realizowane przez nauczycieli wszystkich zajęć edukacyjnych, wychowawców, pedagoga oraz nauczycieli pozalekcyjnych zajęć wychowawczych, w zakresie wynikającym z realizowanych treści programowych oraz potrzeb i możliwości uczniów. Nauczyciele w szczególności wskazują związki między nabywaną wiedzą </w:t>
      </w:r>
      <w:r w:rsidR="003B1092">
        <w:rPr>
          <w:rFonts w:cs="Times New Roman"/>
          <w:sz w:val="24"/>
          <w:szCs w:val="24"/>
          <w:lang w:val="pl-PL"/>
        </w:rPr>
        <w:br/>
      </w:r>
      <w:r w:rsidRPr="00B47CCB">
        <w:rPr>
          <w:rFonts w:cs="Times New Roman"/>
          <w:sz w:val="24"/>
          <w:szCs w:val="24"/>
          <w:lang w:val="pl-PL"/>
        </w:rPr>
        <w:t>i umiejętnościami a dalszym kształceniem, światem zawodów i funkcjonowaniem na rynku pracy.</w:t>
      </w:r>
    </w:p>
    <w:p w:rsidR="00773F8D" w:rsidRPr="00B47CCB" w:rsidRDefault="001C65B8" w:rsidP="003B1092">
      <w:pPr>
        <w:ind w:firstLine="36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Przykładowe działania mogą obejmować: rozpoznawanie mocnych stron i zainteresowań; wskazywanie zastosowania wiedzy przedmiotowej w różnych zawodach; analizę ofert szkół i rynku pracy; przygotowanie CV i ćwiczenie autoprezentacji; poznawanie zasad przedsiębiorczości; korzystanie z cyfrowych baz zawodów i kwalifikacji; rozmowy o wpływie nowych technologii, automatyzacji i sztucznej inteligencji na pracę.</w:t>
      </w:r>
    </w:p>
    <w:p w:rsidR="00773F8D" w:rsidRDefault="001C65B8" w:rsidP="00A1291C">
      <w:pPr>
        <w:pStyle w:val="Nagwek2"/>
        <w:numPr>
          <w:ilvl w:val="0"/>
          <w:numId w:val="20"/>
        </w:numPr>
        <w:rPr>
          <w:rFonts w:ascii="Times New Roman" w:hAnsi="Times New Roman" w:cs="Times New Roman"/>
          <w:color w:val="auto"/>
          <w:szCs w:val="24"/>
          <w:lang w:val="pl-PL"/>
        </w:rPr>
      </w:pPr>
      <w:r w:rsidRPr="003B1092">
        <w:rPr>
          <w:rFonts w:ascii="Times New Roman" w:hAnsi="Times New Roman" w:cs="Times New Roman"/>
          <w:color w:val="auto"/>
          <w:szCs w:val="24"/>
          <w:lang w:val="pl-PL"/>
        </w:rPr>
        <w:t>Współpraca z rodzicami i podmiotami zewnętrznymi</w:t>
      </w:r>
    </w:p>
    <w:p w:rsidR="003B1092" w:rsidRPr="003B1092" w:rsidRDefault="003B1092" w:rsidP="003B1092">
      <w:pPr>
        <w:pStyle w:val="Akapitzlist"/>
        <w:rPr>
          <w:lang w:val="pl-PL"/>
        </w:rPr>
      </w:pPr>
    </w:p>
    <w:p w:rsidR="00773F8D" w:rsidRPr="00B47CCB" w:rsidRDefault="001C65B8" w:rsidP="003B1092">
      <w:pPr>
        <w:ind w:firstLine="36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Rodzice i opiekunowie mogą być włączani w proces doradczy poprzez przekazywanie informacji, konsultacje i wspólne omawianie możliwości dalszego kształcenia ucznia. W zależności od potrzeb szkoła współpracuje m.in. z poradniami psychologiczno-pedagogicznymi, personelem medycznym i psychologicznym oddziałów, szkołami ponadpodstawowymi, pracodawcami, instytucjami rynku pracy, Ochotniczymi Hufcami Pracy, branżowymi centrami umiejętności oraz placówkami doskonalenia nauczycieli.</w:t>
      </w:r>
    </w:p>
    <w:p w:rsidR="00773F8D" w:rsidRDefault="001C65B8" w:rsidP="00A1291C">
      <w:pPr>
        <w:pStyle w:val="Nagwek2"/>
        <w:numPr>
          <w:ilvl w:val="0"/>
          <w:numId w:val="20"/>
        </w:numPr>
        <w:rPr>
          <w:rFonts w:ascii="Times New Roman" w:hAnsi="Times New Roman" w:cs="Times New Roman"/>
          <w:color w:val="auto"/>
          <w:szCs w:val="24"/>
          <w:lang w:val="pl-PL"/>
        </w:rPr>
      </w:pPr>
      <w:r w:rsidRPr="003B1092">
        <w:rPr>
          <w:rFonts w:ascii="Times New Roman" w:hAnsi="Times New Roman" w:cs="Times New Roman"/>
          <w:color w:val="auto"/>
          <w:szCs w:val="24"/>
          <w:lang w:val="pl-PL"/>
        </w:rPr>
        <w:t>Ewaluacja</w:t>
      </w:r>
    </w:p>
    <w:p w:rsidR="003B1092" w:rsidRPr="003B1092" w:rsidRDefault="003B1092" w:rsidP="003B1092">
      <w:pPr>
        <w:pStyle w:val="Akapitzlist"/>
        <w:rPr>
          <w:lang w:val="pl-PL"/>
        </w:rPr>
      </w:pPr>
    </w:p>
    <w:p w:rsidR="003B1092" w:rsidRDefault="001C65B8" w:rsidP="003B1092">
      <w:pPr>
        <w:ind w:firstLine="283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Ewaluacja służy ocenie stopnia realizacji zaplanowanych działań, ich przydatności oraz dostosowania do potrzeb uczniów i specyfiki szkoły szpitalnej.</w:t>
      </w:r>
    </w:p>
    <w:p w:rsidR="00773F8D" w:rsidRDefault="001C65B8" w:rsidP="003B1092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  <w:lang w:val="pl-PL"/>
        </w:rPr>
      </w:pPr>
      <w:r w:rsidRPr="003B1092">
        <w:rPr>
          <w:rFonts w:cs="Times New Roman"/>
          <w:sz w:val="24"/>
          <w:szCs w:val="24"/>
          <w:lang w:val="pl-PL"/>
        </w:rPr>
        <w:t>analiza stopnia realizacji działań ujętych w programie rocznym;</w:t>
      </w:r>
    </w:p>
    <w:p w:rsidR="00773F8D" w:rsidRDefault="001C65B8" w:rsidP="003B1092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  <w:lang w:val="pl-PL"/>
        </w:rPr>
      </w:pPr>
      <w:r w:rsidRPr="003B1092">
        <w:rPr>
          <w:rFonts w:cs="Times New Roman"/>
          <w:sz w:val="24"/>
          <w:szCs w:val="24"/>
          <w:lang w:val="pl-PL"/>
        </w:rPr>
        <w:t>obserwacja zaangażowania i potrzeb uczniów;</w:t>
      </w:r>
    </w:p>
    <w:p w:rsidR="00773F8D" w:rsidRDefault="001C65B8" w:rsidP="003B1092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  <w:lang w:val="pl-PL"/>
        </w:rPr>
      </w:pPr>
      <w:r w:rsidRPr="003B1092">
        <w:rPr>
          <w:rFonts w:cs="Times New Roman"/>
          <w:sz w:val="24"/>
          <w:szCs w:val="24"/>
          <w:lang w:val="pl-PL"/>
        </w:rPr>
        <w:t>analiza informacji uzyskiwa</w:t>
      </w:r>
      <w:r w:rsidR="003B1092">
        <w:rPr>
          <w:rFonts w:cs="Times New Roman"/>
          <w:sz w:val="24"/>
          <w:szCs w:val="24"/>
          <w:lang w:val="pl-PL"/>
        </w:rPr>
        <w:t xml:space="preserve">nych od nauczycieli, uczniów i - w miarę potrzeb - </w:t>
      </w:r>
      <w:r w:rsidRPr="003B1092">
        <w:rPr>
          <w:rFonts w:cs="Times New Roman"/>
          <w:sz w:val="24"/>
          <w:szCs w:val="24"/>
          <w:lang w:val="pl-PL"/>
        </w:rPr>
        <w:t>rodziców;</w:t>
      </w:r>
    </w:p>
    <w:p w:rsidR="00773F8D" w:rsidRDefault="001C65B8" w:rsidP="003B1092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  <w:lang w:val="pl-PL"/>
        </w:rPr>
      </w:pPr>
      <w:r w:rsidRPr="003B1092">
        <w:rPr>
          <w:rFonts w:cs="Times New Roman"/>
          <w:sz w:val="24"/>
          <w:szCs w:val="24"/>
          <w:lang w:val="pl-PL"/>
        </w:rPr>
        <w:t>analiza wybranych efektów pracy uczniów i materiałów powstałych w toku działań;</w:t>
      </w:r>
    </w:p>
    <w:p w:rsidR="00773F8D" w:rsidRDefault="001C65B8" w:rsidP="003B1092">
      <w:pPr>
        <w:pStyle w:val="Akapitzlist"/>
        <w:numPr>
          <w:ilvl w:val="0"/>
          <w:numId w:val="15"/>
        </w:numPr>
        <w:jc w:val="both"/>
        <w:rPr>
          <w:rFonts w:cs="Times New Roman"/>
          <w:sz w:val="24"/>
          <w:szCs w:val="24"/>
          <w:lang w:val="pl-PL"/>
        </w:rPr>
      </w:pPr>
      <w:r w:rsidRPr="003B1092">
        <w:rPr>
          <w:rFonts w:cs="Times New Roman"/>
          <w:sz w:val="24"/>
          <w:szCs w:val="24"/>
          <w:lang w:val="pl-PL"/>
        </w:rPr>
        <w:t>sformułowanie przez zespół wniosków do pracy na kolejny okres.</w:t>
      </w:r>
    </w:p>
    <w:p w:rsidR="003B1092" w:rsidRPr="003B1092" w:rsidRDefault="003B1092" w:rsidP="003B1092">
      <w:pPr>
        <w:pStyle w:val="Akapitzlist"/>
        <w:jc w:val="both"/>
        <w:rPr>
          <w:rFonts w:cs="Times New Roman"/>
          <w:sz w:val="24"/>
          <w:szCs w:val="24"/>
          <w:lang w:val="pl-PL"/>
        </w:rPr>
      </w:pPr>
    </w:p>
    <w:p w:rsidR="00773F8D" w:rsidRPr="00B47CCB" w:rsidRDefault="001C65B8">
      <w:pPr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Wnioski z realizacji programu są przedstawiane Radzie Pedagogicznej i wykorzystywane przy planowaniu działań na kolejny rok szkolny.</w:t>
      </w:r>
    </w:p>
    <w:p w:rsidR="00773F8D" w:rsidRPr="00B47CCB" w:rsidRDefault="001C65B8">
      <w:pPr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br w:type="page"/>
      </w:r>
    </w:p>
    <w:p w:rsidR="00773F8D" w:rsidRPr="003B1092" w:rsidRDefault="001C65B8">
      <w:pPr>
        <w:pStyle w:val="Nagwek1"/>
        <w:rPr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3B1092">
        <w:rPr>
          <w:rFonts w:ascii="Times New Roman" w:hAnsi="Times New Roman" w:cs="Times New Roman"/>
          <w:color w:val="auto"/>
          <w:sz w:val="24"/>
          <w:szCs w:val="24"/>
          <w:lang w:val="pl-PL"/>
        </w:rPr>
        <w:lastRenderedPageBreak/>
        <w:t>II. PROGRAM REALIZACJI DORADZTWA ZAWODOWEGO W ROKU SZKOLNYM 2026/2027</w:t>
      </w:r>
    </w:p>
    <w:p w:rsidR="003B1092" w:rsidRDefault="003B1092" w:rsidP="003B1092">
      <w:pPr>
        <w:ind w:firstLine="720"/>
        <w:jc w:val="both"/>
        <w:rPr>
          <w:rFonts w:cs="Times New Roman"/>
          <w:sz w:val="24"/>
          <w:szCs w:val="24"/>
          <w:lang w:val="pl-PL"/>
        </w:rPr>
      </w:pPr>
    </w:p>
    <w:p w:rsidR="00773F8D" w:rsidRPr="00B47CCB" w:rsidRDefault="001C65B8" w:rsidP="003B1092">
      <w:pPr>
        <w:ind w:firstLine="720"/>
        <w:jc w:val="both"/>
        <w:rPr>
          <w:rFonts w:cs="Times New Roman"/>
          <w:sz w:val="24"/>
          <w:szCs w:val="24"/>
          <w:lang w:val="pl-PL"/>
        </w:rPr>
      </w:pPr>
      <w:r w:rsidRPr="00B47CCB">
        <w:rPr>
          <w:rFonts w:cs="Times New Roman"/>
          <w:sz w:val="24"/>
          <w:szCs w:val="24"/>
          <w:lang w:val="pl-PL"/>
        </w:rPr>
        <w:t>Roczny program porządkuje najważniejsze działania podejmowane w ZS nr 33. Ze względu na specyfikę szkoły szpitalnej działania mogą być modyfikowane w zależności od aktualnych potrzeb uczniów, czasu ich pobytu w szpitalu, stanu zdrowia oraz możliwości organizacyjnych oddziału.</w:t>
      </w:r>
    </w:p>
    <w:p w:rsidR="00773F8D" w:rsidRPr="00125696" w:rsidRDefault="00773F8D">
      <w:pPr>
        <w:rPr>
          <w:rFonts w:cs="Times New Roman"/>
          <w:sz w:val="24"/>
          <w:szCs w:val="24"/>
          <w:lang w:val="pl-PL"/>
        </w:rPr>
      </w:pPr>
    </w:p>
    <w:p w:rsidR="00773F8D" w:rsidRPr="00125696" w:rsidRDefault="001C65B8" w:rsidP="003B1092">
      <w:pPr>
        <w:jc w:val="both"/>
        <w:rPr>
          <w:rFonts w:cs="Times New Roman"/>
          <w:sz w:val="24"/>
          <w:szCs w:val="24"/>
          <w:lang w:val="pl-PL"/>
        </w:rPr>
      </w:pPr>
      <w:r w:rsidRPr="00125696">
        <w:rPr>
          <w:rFonts w:cs="Times New Roman"/>
          <w:i/>
          <w:sz w:val="24"/>
          <w:szCs w:val="24"/>
          <w:lang w:val="pl-PL"/>
        </w:rPr>
        <w:t xml:space="preserve">Uwaga: zaplanowane działania nie stanowią katalogu zamkniętego. Nauczyciele mogą realizować treści doradztwa zawodowego również </w:t>
      </w:r>
      <w:r w:rsidR="003B1092" w:rsidRPr="00125696">
        <w:rPr>
          <w:rFonts w:cs="Times New Roman"/>
          <w:i/>
          <w:sz w:val="24"/>
          <w:szCs w:val="24"/>
          <w:lang w:val="pl-PL"/>
        </w:rPr>
        <w:br/>
      </w:r>
      <w:r w:rsidRPr="00125696">
        <w:rPr>
          <w:rFonts w:cs="Times New Roman"/>
          <w:i/>
          <w:sz w:val="24"/>
          <w:szCs w:val="24"/>
          <w:lang w:val="pl-PL"/>
        </w:rPr>
        <w:t>w toku codziennych lekcji, zajęć przedszkolnych i pozalekcyjnych zajęć wychowawczych, odpowiednio do realizowanych treści, potrzeb uczniów i warunków pracy na oddziale.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99"/>
        <w:gridCol w:w="3533"/>
        <w:gridCol w:w="1418"/>
        <w:gridCol w:w="2551"/>
        <w:gridCol w:w="2137"/>
      </w:tblGrid>
      <w:tr w:rsidR="006F0BB7" w:rsidRPr="00125696" w:rsidTr="00125696">
        <w:trPr>
          <w:tblHeader/>
          <w:jc w:val="center"/>
        </w:trPr>
        <w:tc>
          <w:tcPr>
            <w:tcW w:w="2699" w:type="dxa"/>
            <w:vAlign w:val="center"/>
          </w:tcPr>
          <w:p w:rsidR="006F0BB7" w:rsidRPr="00125696" w:rsidRDefault="0059365C">
            <w:pPr>
              <w:jc w:val="center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>Obszar / moduł</w:t>
            </w: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jc w:val="center"/>
              <w:rPr>
                <w:lang w:val="pl-PL"/>
              </w:rPr>
            </w:pPr>
            <w:r w:rsidRPr="00125696">
              <w:rPr>
                <w:b/>
                <w:sz w:val="18"/>
                <w:lang w:val="pl-PL"/>
              </w:rPr>
              <w:t>Zadania / działania / przedsięwzięcia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jc w:val="center"/>
              <w:rPr>
                <w:lang w:val="pl-PL"/>
              </w:rPr>
            </w:pPr>
            <w:r w:rsidRPr="00125696">
              <w:rPr>
                <w:b/>
                <w:sz w:val="18"/>
                <w:lang w:val="pl-PL"/>
              </w:rPr>
              <w:t>Termin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jc w:val="center"/>
              <w:rPr>
                <w:lang w:val="pl-PL"/>
              </w:rPr>
            </w:pPr>
            <w:r w:rsidRPr="00125696">
              <w:rPr>
                <w:b/>
                <w:sz w:val="18"/>
                <w:lang w:val="pl-PL"/>
              </w:rPr>
              <w:t>Realizatorzy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jc w:val="center"/>
              <w:rPr>
                <w:lang w:val="pl-PL"/>
              </w:rPr>
            </w:pPr>
            <w:r w:rsidRPr="00125696">
              <w:rPr>
                <w:b/>
                <w:sz w:val="18"/>
                <w:lang w:val="pl-PL"/>
              </w:rPr>
              <w:t>Współpraca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 w:val="restart"/>
            <w:vAlign w:val="center"/>
          </w:tcPr>
          <w:p w:rsidR="00125696" w:rsidRDefault="0059365C">
            <w:pPr>
              <w:spacing w:after="40"/>
              <w:rPr>
                <w:b/>
                <w:sz w:val="20"/>
                <w:szCs w:val="20"/>
                <w:lang w:val="pl-PL"/>
              </w:rPr>
            </w:pPr>
            <w:r w:rsidRPr="00125696">
              <w:rPr>
                <w:b/>
                <w:sz w:val="24"/>
                <w:szCs w:val="24"/>
                <w:lang w:val="pl-PL"/>
              </w:rPr>
              <w:t>Poznanie własnych zasobów</w:t>
            </w:r>
            <w:r w:rsidRPr="00125696">
              <w:rPr>
                <w:b/>
                <w:sz w:val="20"/>
                <w:szCs w:val="20"/>
                <w:lang w:val="pl-PL"/>
              </w:rPr>
              <w:br/>
            </w:r>
            <w:r w:rsidRPr="00125696">
              <w:rPr>
                <w:b/>
                <w:sz w:val="20"/>
                <w:szCs w:val="20"/>
                <w:lang w:val="pl-PL"/>
              </w:rPr>
              <w:br/>
              <w:t>Cele szczegółowe:</w:t>
            </w:r>
          </w:p>
          <w:p w:rsidR="00125696" w:rsidRPr="00125696" w:rsidRDefault="0059365C" w:rsidP="00125696">
            <w:pPr>
              <w:pStyle w:val="Akapitzlist"/>
              <w:numPr>
                <w:ilvl w:val="0"/>
                <w:numId w:val="16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>Doskonalenie umiejętności określania własnego potencjału (bilans własnych zasobów)</w:t>
            </w:r>
          </w:p>
          <w:p w:rsidR="00125696" w:rsidRPr="00125696" w:rsidRDefault="0059365C" w:rsidP="00125696">
            <w:pPr>
              <w:pStyle w:val="Akapitzlist"/>
              <w:numPr>
                <w:ilvl w:val="0"/>
                <w:numId w:val="16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 xml:space="preserve">Doskonalenie umiejętności wykorzystania własnego potencjału w kontekście planowania ścieżki edukacyjno </w:t>
            </w:r>
            <w:r w:rsidR="00125696">
              <w:rPr>
                <w:b/>
                <w:sz w:val="20"/>
                <w:szCs w:val="20"/>
                <w:lang w:val="pl-PL"/>
              </w:rPr>
              <w:t>–</w:t>
            </w:r>
            <w:r w:rsidRPr="00125696">
              <w:rPr>
                <w:b/>
                <w:sz w:val="20"/>
                <w:szCs w:val="20"/>
                <w:lang w:val="pl-PL"/>
              </w:rPr>
              <w:t xml:space="preserve"> zawodowej</w:t>
            </w:r>
            <w:r w:rsidR="00125696">
              <w:rPr>
                <w:b/>
                <w:sz w:val="20"/>
                <w:szCs w:val="20"/>
                <w:lang w:val="pl-PL"/>
              </w:rPr>
              <w:t>.</w:t>
            </w:r>
          </w:p>
          <w:p w:rsidR="00125696" w:rsidRPr="00125696" w:rsidRDefault="0059365C" w:rsidP="00125696">
            <w:pPr>
              <w:pStyle w:val="Akapitzlist"/>
              <w:numPr>
                <w:ilvl w:val="0"/>
                <w:numId w:val="16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>Doskonalenie umiejętności kreowania własnego wizerunku zawodowego</w:t>
            </w:r>
            <w:r w:rsidR="00125696">
              <w:rPr>
                <w:b/>
                <w:sz w:val="20"/>
                <w:szCs w:val="20"/>
                <w:lang w:val="pl-PL"/>
              </w:rPr>
              <w:t>.</w:t>
            </w:r>
          </w:p>
          <w:p w:rsidR="006F0BB7" w:rsidRPr="00125696" w:rsidRDefault="0059365C" w:rsidP="00125696">
            <w:pPr>
              <w:pStyle w:val="Akapitzlist"/>
              <w:numPr>
                <w:ilvl w:val="0"/>
                <w:numId w:val="16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 xml:space="preserve">Określenie własnego systemu wartości, w tym wartości związanych </w:t>
            </w:r>
            <w:r w:rsidRPr="00125696">
              <w:rPr>
                <w:b/>
                <w:sz w:val="20"/>
                <w:szCs w:val="20"/>
                <w:lang w:val="pl-PL"/>
              </w:rPr>
              <w:br/>
              <w:t>z pracą i etyką zawodową.</w:t>
            </w: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Z</w:t>
            </w:r>
            <w:r w:rsidR="00125696">
              <w:rPr>
                <w:sz w:val="17"/>
                <w:lang w:val="pl-PL"/>
              </w:rPr>
              <w:t>ajęcia z wychowawcą -</w:t>
            </w:r>
            <w:r w:rsidRPr="00125696">
              <w:rPr>
                <w:sz w:val="17"/>
                <w:lang w:val="pl-PL"/>
              </w:rPr>
              <w:t xml:space="preserve"> poznawanie własnych zasobó</w:t>
            </w:r>
            <w:r w:rsidR="00125696">
              <w:rPr>
                <w:sz w:val="17"/>
                <w:lang w:val="pl-PL"/>
              </w:rPr>
              <w:t>w</w:t>
            </w:r>
            <w:r w:rsidR="00125696">
              <w:rPr>
                <w:sz w:val="17"/>
                <w:lang w:val="pl-PL"/>
              </w:rPr>
              <w:br/>
              <w:t xml:space="preserve">Moje portfolio i e-portfolio - </w:t>
            </w:r>
            <w:r w:rsidRPr="00125696">
              <w:rPr>
                <w:sz w:val="17"/>
                <w:lang w:val="pl-PL"/>
              </w:rPr>
              <w:t>zadanie dla uczniów klas 8 (KPD)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</w:t>
            </w:r>
            <w:r w:rsidRP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br/>
              <w:t>Pedagog szkolny, wychowawca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Psycholog na oddziale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125696">
            <w:pPr>
              <w:spacing w:after="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Zajęcia przedmiotowe -</w:t>
            </w:r>
            <w:r w:rsidR="0059365C" w:rsidRPr="00125696">
              <w:rPr>
                <w:sz w:val="17"/>
                <w:lang w:val="pl-PL"/>
              </w:rPr>
              <w:t xml:space="preserve"> (wykorzystanie metod aktywizujących sprzyjających rozwijaniu kompetencji społecznych)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Nauczyciele dydaktycy, nauczyciele przedszkola, nauczyciele pozalekcyjnych zajęć wychowawczych, pedagog</w:t>
            </w:r>
          </w:p>
        </w:tc>
        <w:tc>
          <w:tcPr>
            <w:tcW w:w="2137" w:type="dxa"/>
            <w:vAlign w:val="center"/>
          </w:tcPr>
          <w:p w:rsidR="006F0BB7" w:rsidRPr="00125696" w:rsidRDefault="006F0BB7">
            <w:pPr>
              <w:spacing w:after="0" w:line="240" w:lineRule="auto"/>
              <w:rPr>
                <w:lang w:val="pl-PL"/>
              </w:rPr>
            </w:pP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Pozalekcyjne zajęcia wycho</w:t>
            </w:r>
            <w:r w:rsidR="00125696">
              <w:rPr>
                <w:sz w:val="17"/>
                <w:lang w:val="pl-PL"/>
              </w:rPr>
              <w:t xml:space="preserve">wawcze </w:t>
            </w:r>
            <w:r w:rsidR="00125696">
              <w:rPr>
                <w:sz w:val="17"/>
                <w:lang w:val="pl-PL"/>
              </w:rPr>
              <w:br/>
              <w:t>i zajęcia przedszkolne -</w:t>
            </w:r>
            <w:r w:rsidRPr="00125696">
              <w:rPr>
                <w:sz w:val="17"/>
                <w:lang w:val="pl-PL"/>
              </w:rPr>
              <w:t xml:space="preserve"> rozwijanie zainteresowań, </w:t>
            </w:r>
            <w:r w:rsidRPr="00125696">
              <w:rPr>
                <w:sz w:val="17"/>
                <w:lang w:val="pl-PL"/>
              </w:rPr>
              <w:br/>
              <w:t>wzmacnianie poczucia własne</w:t>
            </w:r>
            <w:r w:rsidR="00125696">
              <w:rPr>
                <w:sz w:val="17"/>
                <w:lang w:val="pl-PL"/>
              </w:rPr>
              <w:t>j wartości..</w:t>
            </w:r>
            <w:r w:rsidR="00125696">
              <w:rPr>
                <w:sz w:val="17"/>
                <w:lang w:val="pl-PL"/>
              </w:rPr>
              <w:br/>
              <w:t>Moje umiejętności -</w:t>
            </w:r>
            <w:r w:rsidRPr="00125696">
              <w:rPr>
                <w:sz w:val="17"/>
                <w:lang w:val="pl-PL"/>
              </w:rPr>
              <w:t xml:space="preserve"> moje sukcesy (prezentacje uczniów)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Nauczyciele pozalekcyjnych zajęć wychowawczych, nauczyciele przedszkola</w:t>
            </w:r>
          </w:p>
        </w:tc>
        <w:tc>
          <w:tcPr>
            <w:tcW w:w="2137" w:type="dxa"/>
            <w:vAlign w:val="center"/>
          </w:tcPr>
          <w:p w:rsidR="006F0BB7" w:rsidRPr="00125696" w:rsidRDefault="006F0BB7">
            <w:pPr>
              <w:spacing w:after="0" w:line="240" w:lineRule="auto"/>
              <w:rPr>
                <w:lang w:val="pl-PL"/>
              </w:rPr>
            </w:pP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Organizowanie imprez, uroczystości szkolnych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  <w:r w:rsidRPr="00125696">
              <w:rPr>
                <w:sz w:val="17"/>
                <w:lang w:val="pl-PL"/>
              </w:rPr>
              <w:br/>
              <w:t xml:space="preserve"> wg harmonogramu imprez </w:t>
            </w:r>
            <w:r w:rsidRPr="00125696">
              <w:rPr>
                <w:sz w:val="17"/>
                <w:lang w:val="pl-PL"/>
              </w:rPr>
              <w:br/>
              <w:t>i konkursów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Nauczyciele pozalekcyjnych zajęć wychowawczych, nauczyciele przedszkola,</w:t>
            </w:r>
            <w:r w:rsidRPr="00125696">
              <w:rPr>
                <w:sz w:val="17"/>
                <w:lang w:val="pl-PL"/>
              </w:rPr>
              <w:br/>
              <w:t>nauczyciele dydaktycy, wychowawcy zespołów nauczania, pedagog</w:t>
            </w:r>
          </w:p>
        </w:tc>
        <w:tc>
          <w:tcPr>
            <w:tcW w:w="2137" w:type="dxa"/>
            <w:vAlign w:val="center"/>
          </w:tcPr>
          <w:p w:rsidR="006F0BB7" w:rsidRPr="00125696" w:rsidRDefault="006F0BB7">
            <w:pPr>
              <w:spacing w:after="0" w:line="240" w:lineRule="auto"/>
              <w:rPr>
                <w:lang w:val="pl-PL"/>
              </w:rPr>
            </w:pP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Przygotowanie uczniów do udziału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w konkursach szkolnych i pozaszkolnych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Nauczyciele pozalekcyjnych zajęć wychowawczych </w:t>
            </w:r>
            <w:r w:rsidRPr="00125696">
              <w:rPr>
                <w:sz w:val="17"/>
                <w:lang w:val="pl-PL"/>
              </w:rPr>
              <w:br/>
              <w:t>i przedszkola,</w:t>
            </w:r>
            <w:r w:rsidRPr="00125696">
              <w:rPr>
                <w:sz w:val="17"/>
                <w:lang w:val="pl-PL"/>
              </w:rPr>
              <w:br/>
              <w:t>nauczyciele dydaktycy, pedagog</w:t>
            </w:r>
          </w:p>
        </w:tc>
        <w:tc>
          <w:tcPr>
            <w:tcW w:w="2137" w:type="dxa"/>
            <w:vAlign w:val="center"/>
          </w:tcPr>
          <w:p w:rsidR="006F0BB7" w:rsidRPr="00125696" w:rsidRDefault="006F0BB7">
            <w:pPr>
              <w:spacing w:after="0" w:line="240" w:lineRule="auto"/>
              <w:rPr>
                <w:lang w:val="pl-PL"/>
              </w:rPr>
            </w:pP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 w:val="restart"/>
            <w:vAlign w:val="center"/>
          </w:tcPr>
          <w:p w:rsidR="00125696" w:rsidRDefault="0059365C">
            <w:pPr>
              <w:spacing w:after="40"/>
              <w:rPr>
                <w:b/>
                <w:sz w:val="24"/>
                <w:szCs w:val="24"/>
                <w:lang w:val="pl-PL"/>
              </w:rPr>
            </w:pPr>
            <w:r w:rsidRPr="00125696">
              <w:rPr>
                <w:b/>
                <w:sz w:val="24"/>
                <w:szCs w:val="24"/>
                <w:lang w:val="pl-PL"/>
              </w:rPr>
              <w:lastRenderedPageBreak/>
              <w:t>Świat zawodów i rynek pracy</w:t>
            </w:r>
          </w:p>
          <w:p w:rsidR="00125696" w:rsidRDefault="0059365C">
            <w:pPr>
              <w:spacing w:after="40"/>
              <w:rPr>
                <w:b/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br/>
              <w:t>Cele:</w:t>
            </w:r>
          </w:p>
          <w:p w:rsidR="00125696" w:rsidRPr="00125696" w:rsidRDefault="0059365C" w:rsidP="00125696">
            <w:pPr>
              <w:pStyle w:val="Akapitzlist"/>
              <w:numPr>
                <w:ilvl w:val="0"/>
                <w:numId w:val="17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 xml:space="preserve">Pogłębianie informacji </w:t>
            </w:r>
            <w:r w:rsidRPr="00125696">
              <w:rPr>
                <w:b/>
                <w:sz w:val="20"/>
                <w:szCs w:val="20"/>
                <w:lang w:val="pl-PL"/>
              </w:rPr>
              <w:br/>
              <w:t>o lokalnym rynku pracy</w:t>
            </w:r>
            <w:r w:rsidRPr="00125696">
              <w:rPr>
                <w:b/>
                <w:sz w:val="20"/>
                <w:szCs w:val="20"/>
                <w:lang w:val="pl-PL"/>
              </w:rPr>
              <w:br/>
              <w:t>Poznanie mechanizmów funkcjonowania rynku pracy</w:t>
            </w:r>
            <w:r w:rsidR="00125696">
              <w:rPr>
                <w:b/>
                <w:sz w:val="20"/>
                <w:szCs w:val="20"/>
                <w:lang w:val="pl-PL"/>
              </w:rPr>
              <w:t>.</w:t>
            </w:r>
          </w:p>
          <w:p w:rsidR="00125696" w:rsidRPr="00125696" w:rsidRDefault="0059365C" w:rsidP="00125696">
            <w:pPr>
              <w:pStyle w:val="Akapitzlist"/>
              <w:numPr>
                <w:ilvl w:val="0"/>
                <w:numId w:val="17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 xml:space="preserve">Odkrywanie swojego potencjału zawodowego </w:t>
            </w:r>
            <w:r w:rsidRPr="00125696">
              <w:rPr>
                <w:b/>
                <w:sz w:val="20"/>
                <w:szCs w:val="20"/>
                <w:lang w:val="pl-PL"/>
              </w:rPr>
              <w:br/>
              <w:t>w kontekście wymogów rynku pracy</w:t>
            </w:r>
            <w:r w:rsidR="00125696">
              <w:rPr>
                <w:b/>
                <w:sz w:val="20"/>
                <w:szCs w:val="20"/>
                <w:lang w:val="pl-PL"/>
              </w:rPr>
              <w:t>.</w:t>
            </w:r>
          </w:p>
          <w:p w:rsidR="006F0BB7" w:rsidRPr="00125696" w:rsidRDefault="0059365C" w:rsidP="00125696">
            <w:pPr>
              <w:pStyle w:val="Akapitzlist"/>
              <w:numPr>
                <w:ilvl w:val="0"/>
                <w:numId w:val="17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>Opracowanie profesjonalnych dokumentów aplikacyjnych</w:t>
            </w:r>
            <w:r w:rsidR="00125696">
              <w:rPr>
                <w:b/>
                <w:sz w:val="20"/>
                <w:szCs w:val="20"/>
                <w:lang w:val="pl-PL"/>
              </w:rPr>
              <w:t>.</w:t>
            </w: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Poznawanie bydgoskich zakładów pracy </w:t>
            </w:r>
            <w:r w:rsidR="00125696">
              <w:rPr>
                <w:sz w:val="17"/>
                <w:lang w:val="pl-PL"/>
              </w:rPr>
              <w:br/>
              <w:t>i środowisk zawodowych -</w:t>
            </w:r>
            <w:r w:rsidRPr="00125696">
              <w:rPr>
                <w:sz w:val="17"/>
                <w:lang w:val="pl-PL"/>
              </w:rPr>
              <w:t xml:space="preserve"> tworzenie prezentacji multimedialnych o lokalnych przedsiębiorstwach, kontakty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 xml:space="preserve">z przedstawicielami firm oraz współpraca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z lokalnymi i regionalnymi pracodawcami, izbami gospodarczymi, przedstawicielami branż i branżowymi centrami umiejętności. W miarę możliwości organizowanie wizyt zawodoznawczych w potencjalnych miejscach zatrudnienia absolwentów.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 pedagog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Pracodawcy i zakłady pracy w Bydgoszczy, Bydgoski Klaster Przemysłowy, izby gospodarcze, przedstawiciele branż, branżowe centra umiejętności.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Realizacja projektów i programów związanych z poznawaniem zawodów, własnych zasobów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 xml:space="preserve">i kompetencji, np.: „Laboratorium życia – eksperymentujemy, odkrywamy, </w:t>
            </w:r>
            <w:r w:rsidRPr="00125696">
              <w:rPr>
                <w:sz w:val="17"/>
                <w:lang w:val="pl-PL"/>
              </w:rPr>
              <w:br/>
              <w:t>jak działa człowiek”, „Zdrowie to podstawa”, „Moda na zdrowie”, „Kuchnie świata”.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pozalekcyjnych zajęć wychowawczych, nauczyciele przedszkola, pedagog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Zaproszeni goście – przedstawiciele różnych zawodów, pracodawcy, szkoły prowadzące kształcenie zawodowe, pracownie kulinarne, specjaliści ochrony zdrowia.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Organizacja spotkań na żywo lub online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z przedstawicielami różnych zawodów, pracodawcami i przedstawicielami branż; prezentowanie realnych ścieżek dojścia do zawodu, kwalifikacji i warunków pracy.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 nauczyciele pozalekcyjnych zajęć wychowawczych, nauczyciele przedszkola, pedagog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Pracodawcy, przedstawiciele branż, branżowe centra umiejętności, szkoły prowadzące kształcenie zawodowe.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Tworzenie schematów edukacji wybranego zawodu.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 nauczyciele pozalekcyjnych zajęć wychowawczych, nauczyciele przedszkola, pedagog</w:t>
            </w:r>
          </w:p>
        </w:tc>
        <w:tc>
          <w:tcPr>
            <w:tcW w:w="2137" w:type="dxa"/>
            <w:vAlign w:val="center"/>
          </w:tcPr>
          <w:p w:rsidR="006F0BB7" w:rsidRPr="00125696" w:rsidRDefault="006F0BB7">
            <w:pPr>
              <w:spacing w:after="0" w:line="240" w:lineRule="auto"/>
              <w:rPr>
                <w:lang w:val="pl-PL"/>
              </w:rPr>
            </w:pP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Przygotowywanie materiałów i gazetek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 xml:space="preserve">o tematyce zawodoznawczej oraz rynku pracy,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z wykorzystaniem aktualnych prognoz zapotrzebowania na pracowników, Barometru Zawodów i wyników monitoringu karier absolwentów.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 nauczyciele pozalekcyjnych zajęć wychowawczych i przedszkola, pedagog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Publiczne służby zatrudnienia, Ochotnicze Hufce Pracy, agencje zatrudnienia, szkoły prowadzące kształcenie zawodowe, poradnie psychologiczno-pedagogiczne.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Organizowanie szkolnych konkursów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o tematyce zawodoznawczej.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wg harmonogramu imprez </w:t>
            </w:r>
            <w:r w:rsidRPr="00125696">
              <w:rPr>
                <w:sz w:val="17"/>
                <w:lang w:val="pl-PL"/>
              </w:rPr>
              <w:br/>
              <w:t>i konkursów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 nauczyciele pozalekcyjnych zajęć wychowawczych i przedszkola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Organizatorzy konkursów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z różnych placówek oświatowych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Zajęcia przedmiotowe – m.in. geografia, BIZ, język polski i informatyka: dokumenty aplikacyjne (CV i list motywacyjny), symulacje rozmów kwalifikacyjnych, analiza rynku pracy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i prognoz zapotrzebowania, praca zdalna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 xml:space="preserve"> i elastyczne formy zatrudnienia, przedsiębiorczość, wpływ sztucznej inteligencji na zawody, korzystanie z portali ofert pracy oraz Zintegrowanego Rejestru Kwalifikacji.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 nauczyciele pozalekcyjnych zajęć wychowawczych, pedagog</w:t>
            </w:r>
          </w:p>
        </w:tc>
        <w:tc>
          <w:tcPr>
            <w:tcW w:w="2137" w:type="dxa"/>
            <w:vAlign w:val="center"/>
          </w:tcPr>
          <w:p w:rsidR="006F0BB7" w:rsidRPr="00125696" w:rsidRDefault="006F0BB7">
            <w:pPr>
              <w:spacing w:after="0" w:line="240" w:lineRule="auto"/>
              <w:rPr>
                <w:lang w:val="pl-PL"/>
              </w:rPr>
            </w:pP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 w:val="restart"/>
            <w:vAlign w:val="center"/>
          </w:tcPr>
          <w:p w:rsidR="00125696" w:rsidRDefault="0059365C">
            <w:pPr>
              <w:spacing w:after="40"/>
              <w:rPr>
                <w:b/>
                <w:sz w:val="24"/>
                <w:szCs w:val="24"/>
                <w:lang w:val="pl-PL"/>
              </w:rPr>
            </w:pPr>
            <w:r w:rsidRPr="00125696">
              <w:rPr>
                <w:b/>
                <w:sz w:val="24"/>
                <w:szCs w:val="24"/>
                <w:lang w:val="pl-PL"/>
              </w:rPr>
              <w:lastRenderedPageBreak/>
              <w:t xml:space="preserve">Rynek edukacyjny </w:t>
            </w:r>
            <w:r w:rsidRPr="00125696">
              <w:rPr>
                <w:b/>
                <w:sz w:val="24"/>
                <w:szCs w:val="24"/>
                <w:lang w:val="pl-PL"/>
              </w:rPr>
              <w:br/>
              <w:t>i uczenie się przez całe życie</w:t>
            </w:r>
          </w:p>
          <w:p w:rsidR="00125696" w:rsidRDefault="0059365C">
            <w:pPr>
              <w:spacing w:after="40"/>
              <w:rPr>
                <w:b/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br/>
              <w:t>Cele:</w:t>
            </w:r>
          </w:p>
          <w:p w:rsidR="00125696" w:rsidRPr="00125696" w:rsidRDefault="0059365C" w:rsidP="00125696">
            <w:pPr>
              <w:pStyle w:val="Akapitzlist"/>
              <w:numPr>
                <w:ilvl w:val="0"/>
                <w:numId w:val="18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 xml:space="preserve">Doskonalenie umiejętności zarządzania sobą </w:t>
            </w:r>
            <w:r w:rsidR="00125696">
              <w:rPr>
                <w:b/>
                <w:sz w:val="20"/>
                <w:szCs w:val="20"/>
                <w:lang w:val="pl-PL"/>
              </w:rPr>
              <w:br/>
            </w:r>
            <w:r w:rsidRPr="00125696">
              <w:rPr>
                <w:b/>
                <w:sz w:val="20"/>
                <w:szCs w:val="20"/>
                <w:lang w:val="pl-PL"/>
              </w:rPr>
              <w:t>w czasie</w:t>
            </w:r>
            <w:r w:rsidR="00125696">
              <w:rPr>
                <w:b/>
                <w:sz w:val="20"/>
                <w:szCs w:val="20"/>
                <w:lang w:val="pl-PL"/>
              </w:rPr>
              <w:t>.</w:t>
            </w:r>
          </w:p>
          <w:p w:rsidR="00125696" w:rsidRPr="00125696" w:rsidRDefault="0059365C" w:rsidP="00125696">
            <w:pPr>
              <w:pStyle w:val="Akapitzlist"/>
              <w:numPr>
                <w:ilvl w:val="0"/>
                <w:numId w:val="18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 xml:space="preserve">Dostrzeganie potrzeby uzupełniania, poszerzania </w:t>
            </w:r>
            <w:r w:rsidRPr="00125696">
              <w:rPr>
                <w:b/>
                <w:sz w:val="20"/>
                <w:szCs w:val="20"/>
                <w:lang w:val="pl-PL"/>
              </w:rPr>
              <w:br/>
              <w:t xml:space="preserve">i uzyskiwania nowych kwalifikacji zawodowych </w:t>
            </w:r>
            <w:r w:rsidRPr="00125696">
              <w:rPr>
                <w:b/>
                <w:sz w:val="20"/>
                <w:szCs w:val="20"/>
                <w:lang w:val="pl-PL"/>
              </w:rPr>
              <w:br/>
              <w:t xml:space="preserve">w ramach krajowego </w:t>
            </w:r>
            <w:r w:rsidRPr="00125696">
              <w:rPr>
                <w:b/>
                <w:sz w:val="20"/>
                <w:szCs w:val="20"/>
                <w:lang w:val="pl-PL"/>
              </w:rPr>
              <w:br/>
              <w:t>i europejskiego systemu kwalifikacji</w:t>
            </w:r>
            <w:r w:rsidR="00125696">
              <w:rPr>
                <w:b/>
                <w:sz w:val="20"/>
                <w:szCs w:val="20"/>
                <w:lang w:val="pl-PL"/>
              </w:rPr>
              <w:t>.</w:t>
            </w:r>
          </w:p>
          <w:p w:rsidR="00125696" w:rsidRPr="00125696" w:rsidRDefault="0059365C" w:rsidP="00125696">
            <w:pPr>
              <w:pStyle w:val="Akapitzlist"/>
              <w:numPr>
                <w:ilvl w:val="0"/>
                <w:numId w:val="18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 xml:space="preserve">Określanie  korzyści wynikających z uczenia się przez całe życie </w:t>
            </w:r>
            <w:r w:rsidRPr="00125696">
              <w:rPr>
                <w:b/>
                <w:sz w:val="20"/>
                <w:szCs w:val="20"/>
                <w:lang w:val="pl-PL"/>
              </w:rPr>
              <w:br/>
              <w:t xml:space="preserve">w rozwoju osobistym </w:t>
            </w:r>
            <w:r w:rsidRPr="00125696">
              <w:rPr>
                <w:b/>
                <w:sz w:val="20"/>
                <w:szCs w:val="20"/>
                <w:lang w:val="pl-PL"/>
              </w:rPr>
              <w:br/>
              <w:t>i zawodowym</w:t>
            </w:r>
            <w:r w:rsidR="00125696">
              <w:rPr>
                <w:b/>
                <w:sz w:val="20"/>
                <w:szCs w:val="20"/>
                <w:lang w:val="pl-PL"/>
              </w:rPr>
              <w:t>.</w:t>
            </w:r>
          </w:p>
          <w:p w:rsidR="006F0BB7" w:rsidRPr="00125696" w:rsidRDefault="0059365C" w:rsidP="00125696">
            <w:pPr>
              <w:pStyle w:val="Akapitzlist"/>
              <w:numPr>
                <w:ilvl w:val="0"/>
                <w:numId w:val="18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>Analizowanie możliwości kontynuowania nauki.</w:t>
            </w: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Zajęcia z wychowawcą – możliwości kształcenia w wybranym kierunku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wg harmonogramu godzin wychowawczych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</w:t>
            </w:r>
          </w:p>
        </w:tc>
        <w:tc>
          <w:tcPr>
            <w:tcW w:w="2137" w:type="dxa"/>
            <w:vAlign w:val="center"/>
          </w:tcPr>
          <w:p w:rsidR="006F0BB7" w:rsidRPr="00125696" w:rsidRDefault="006F0BB7">
            <w:pPr>
              <w:spacing w:after="0" w:line="240" w:lineRule="auto"/>
              <w:rPr>
                <w:lang w:val="pl-PL"/>
              </w:rPr>
            </w:pP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Udział w targach edukacyjnych lub poznawanie szkół rożnego typu przez wirtualne spacery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na stronach internetowych szkół.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Luty- maj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Pedagog, wychowawcy zespołów nauczania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Urząd Miasta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Zajęcia z wszystkich przedmiotów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 xml:space="preserve">i pozalekcyjne zajęcia wychowawcze – rozwijanie umiejętności wyszukiwania, selekcjonowania i krytycznej oceny informacji. Podkreślanie znaczenia elastycznego podejścia do zawodu, uczenia się przez całe życie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 xml:space="preserve">i zdobywania nowych kwalifikacji. Poznawanie zawodów przyszłości oraz analizowanie wpływu nowych technologii, automatyzacji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i sztucznej inteligencji na zawody i formy zatrudnienia.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Nauczyciele dydaktycy,</w:t>
            </w:r>
            <w:r w:rsidRPr="00125696">
              <w:rPr>
                <w:sz w:val="17"/>
                <w:lang w:val="pl-PL"/>
              </w:rPr>
              <w:br/>
              <w:t>nauczyciele  pozalekcyjnych zajęć wychowawczych, nauczyciele przedszkola</w:t>
            </w:r>
          </w:p>
        </w:tc>
        <w:tc>
          <w:tcPr>
            <w:tcW w:w="2137" w:type="dxa"/>
            <w:vAlign w:val="center"/>
          </w:tcPr>
          <w:p w:rsidR="006F0BB7" w:rsidRPr="00125696" w:rsidRDefault="006F0BB7">
            <w:pPr>
              <w:spacing w:after="0" w:line="240" w:lineRule="auto"/>
              <w:rPr>
                <w:lang w:val="pl-PL"/>
              </w:rPr>
            </w:pP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Zapoznanie z ofertą szkół na każdym poziomie edukacyjnym – wirtualne wędrówki po szkołach ponadpodstawowych i uczelniach, korzystanie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 xml:space="preserve">z Internetu jako źródła informacji, spotkania online z przedstawicielami szkół. Analizowanie korzyści i wyzwań związanych z wyborem szkoły prowadzącej kształcenie zawodowe oraz możliwości zdobywania kwalifikacji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i dalszego kształcenia.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Kwiecień- czerwiec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 pedagog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Szkoły ponadpodstawowe, uczelnie, szkoły prowadzące kształcenie zawodowe, branżowe centra umiejętności.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 w:val="restart"/>
            <w:vAlign w:val="center"/>
          </w:tcPr>
          <w:p w:rsidR="00125696" w:rsidRDefault="0059365C">
            <w:pPr>
              <w:spacing w:after="40"/>
              <w:rPr>
                <w:b/>
                <w:sz w:val="20"/>
                <w:szCs w:val="20"/>
                <w:lang w:val="pl-PL"/>
              </w:rPr>
            </w:pPr>
            <w:r w:rsidRPr="00125696">
              <w:rPr>
                <w:b/>
                <w:sz w:val="24"/>
                <w:szCs w:val="24"/>
                <w:lang w:val="pl-PL"/>
              </w:rPr>
              <w:lastRenderedPageBreak/>
              <w:t xml:space="preserve">Planowanie własnego rozwoju </w:t>
            </w:r>
            <w:r w:rsidRPr="00125696">
              <w:rPr>
                <w:b/>
                <w:sz w:val="24"/>
                <w:szCs w:val="24"/>
                <w:lang w:val="pl-PL"/>
              </w:rPr>
              <w:br/>
              <w:t>i podejmowanie decyzji edukacyjno-zawodowych</w:t>
            </w:r>
            <w:r w:rsidRPr="00125696">
              <w:rPr>
                <w:b/>
                <w:sz w:val="20"/>
                <w:szCs w:val="20"/>
                <w:lang w:val="pl-PL"/>
              </w:rPr>
              <w:br/>
              <w:t>Cele:</w:t>
            </w:r>
          </w:p>
          <w:p w:rsidR="00125696" w:rsidRPr="00125696" w:rsidRDefault="0059365C" w:rsidP="00125696">
            <w:pPr>
              <w:pStyle w:val="Akapitzlist"/>
              <w:numPr>
                <w:ilvl w:val="0"/>
                <w:numId w:val="19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 xml:space="preserve">Określenie roli planowania </w:t>
            </w:r>
            <w:r w:rsidRPr="00125696">
              <w:rPr>
                <w:b/>
                <w:sz w:val="20"/>
                <w:szCs w:val="20"/>
                <w:lang w:val="pl-PL"/>
              </w:rPr>
              <w:br/>
              <w:t>i wyznaczania celów.</w:t>
            </w:r>
          </w:p>
          <w:p w:rsidR="00125696" w:rsidRPr="00125696" w:rsidRDefault="0059365C" w:rsidP="00125696">
            <w:pPr>
              <w:pStyle w:val="Akapitzlist"/>
              <w:numPr>
                <w:ilvl w:val="0"/>
                <w:numId w:val="19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 xml:space="preserve">Doskonalenie umiejętności </w:t>
            </w:r>
            <w:r w:rsidRPr="00125696">
              <w:rPr>
                <w:b/>
                <w:sz w:val="20"/>
                <w:szCs w:val="20"/>
                <w:lang w:val="pl-PL"/>
              </w:rPr>
              <w:br/>
              <w:t xml:space="preserve"> określania celów </w:t>
            </w:r>
            <w:r w:rsidR="00125696">
              <w:rPr>
                <w:b/>
                <w:sz w:val="20"/>
                <w:szCs w:val="20"/>
                <w:lang w:val="pl-PL"/>
              </w:rPr>
              <w:br/>
            </w:r>
            <w:r w:rsidRPr="00125696">
              <w:rPr>
                <w:b/>
                <w:sz w:val="20"/>
                <w:szCs w:val="20"/>
                <w:lang w:val="pl-PL"/>
              </w:rPr>
              <w:t>i planów edukacyjno-zawodowych.</w:t>
            </w:r>
          </w:p>
          <w:p w:rsidR="006F0BB7" w:rsidRPr="00125696" w:rsidRDefault="0059365C" w:rsidP="00125696">
            <w:pPr>
              <w:pStyle w:val="Akapitzlist"/>
              <w:numPr>
                <w:ilvl w:val="0"/>
                <w:numId w:val="19"/>
              </w:num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 xml:space="preserve">Planowanie różnych wariantów ścieżek edukacyjno-zawodowych </w:t>
            </w:r>
            <w:r w:rsidR="00125696">
              <w:rPr>
                <w:b/>
                <w:sz w:val="20"/>
                <w:szCs w:val="20"/>
                <w:lang w:val="pl-PL"/>
              </w:rPr>
              <w:br/>
            </w:r>
            <w:r w:rsidRPr="00125696">
              <w:rPr>
                <w:b/>
                <w:sz w:val="20"/>
                <w:szCs w:val="20"/>
                <w:lang w:val="pl-PL"/>
              </w:rPr>
              <w:t xml:space="preserve">na podstawie bilansu własnych zasobów </w:t>
            </w:r>
            <w:r w:rsidR="00125696">
              <w:rPr>
                <w:b/>
                <w:sz w:val="20"/>
                <w:szCs w:val="20"/>
                <w:lang w:val="pl-PL"/>
              </w:rPr>
              <w:br/>
            </w:r>
            <w:r w:rsidRPr="00125696">
              <w:rPr>
                <w:b/>
                <w:sz w:val="20"/>
                <w:szCs w:val="20"/>
                <w:lang w:val="pl-PL"/>
              </w:rPr>
              <w:t>i wartości oraz informacji na temat rynku edukacji i rynku pracy, przewidując skutki własnych decyzji</w:t>
            </w: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Spotkania z pedagogiem/psychologiem – moje zasoby a mój wybór. Korzystanie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 xml:space="preserve">z nowoczesnych aplikacji i oficjalnych narzędzi doradztwa zawodowego, m.in. Mapa Karier, Zintegrowana Platforma Edukacyjna, Infozawodowe, ogólnopolskie bazy zawodów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 xml:space="preserve">i Zintegrowany Rejestr Kwalifikacji. Analizowanie prognoz rynku pracy oraz planowanie ścieżki edukacyjno-zawodowej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z wykorzystaniem narzędzi cyfrowych.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 pedagog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Publiczne służby zatrudnienia, Ochotnicze Hufce Pracy, agencje zatrudnienia, psychologowie z oddziałów, doradcy zawodowi.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Zajęcia z wychowawcami </w:t>
            </w:r>
            <w:r w:rsidRPr="00125696">
              <w:rPr>
                <w:sz w:val="17"/>
                <w:lang w:val="pl-PL"/>
              </w:rPr>
              <w:br/>
              <w:t xml:space="preserve">i nauczycielami - rola planowania w osiągnięciu celów i znaczenie kompetencji miękkich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w życiu zawodowym.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pozalekcyjnych zajęć wychowawczych, pedagog</w:t>
            </w:r>
          </w:p>
        </w:tc>
        <w:tc>
          <w:tcPr>
            <w:tcW w:w="2137" w:type="dxa"/>
            <w:vAlign w:val="center"/>
          </w:tcPr>
          <w:p w:rsidR="006F0BB7" w:rsidRPr="00125696" w:rsidRDefault="006F0BB7">
            <w:pPr>
              <w:spacing w:after="0" w:line="240" w:lineRule="auto"/>
              <w:rPr>
                <w:lang w:val="pl-PL"/>
              </w:rPr>
            </w:pP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125696">
            <w:pPr>
              <w:spacing w:after="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Zajęcia przedmiotowe -</w:t>
            </w:r>
            <w:r w:rsidR="0059365C" w:rsidRPr="00125696">
              <w:rPr>
                <w:sz w:val="17"/>
                <w:lang w:val="pl-PL"/>
              </w:rPr>
              <w:t xml:space="preserve"> (doskonalenie umiejętności określania celów)</w:t>
            </w:r>
            <w:r>
              <w:rPr>
                <w:sz w:val="17"/>
                <w:lang w:val="pl-PL"/>
              </w:rPr>
              <w:t>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</w:t>
            </w:r>
          </w:p>
        </w:tc>
        <w:tc>
          <w:tcPr>
            <w:tcW w:w="2137" w:type="dxa"/>
            <w:vAlign w:val="center"/>
          </w:tcPr>
          <w:p w:rsidR="006F0BB7" w:rsidRPr="00125696" w:rsidRDefault="006F0BB7">
            <w:pPr>
              <w:spacing w:after="0" w:line="240" w:lineRule="auto"/>
              <w:rPr>
                <w:lang w:val="pl-PL"/>
              </w:rPr>
            </w:pP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Współpraca z Poradni</w:t>
            </w:r>
            <w:r w:rsidR="00125696">
              <w:rPr>
                <w:sz w:val="17"/>
                <w:lang w:val="pl-PL"/>
              </w:rPr>
              <w:t>ą Psychologiczno- Pedagogiczną -</w:t>
            </w:r>
            <w:r w:rsidRPr="00125696">
              <w:rPr>
                <w:sz w:val="17"/>
                <w:lang w:val="pl-PL"/>
              </w:rPr>
              <w:t xml:space="preserve"> wybór kierunku kształcenia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w uwzględnieniem możliwości zdrowotnych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wg potrzeb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 nauczyciele pozalekcyjnych zajęć wychowawczych, pedagog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Poradnie PP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 w:val="restart"/>
            <w:vAlign w:val="center"/>
          </w:tcPr>
          <w:p w:rsidR="006F0BB7" w:rsidRPr="00125696" w:rsidRDefault="0059365C">
            <w:p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t>DZIAŁANIA KIEROWANE DO RODZICÓW</w:t>
            </w: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Spotkania, konsultacje i warsztaty </w:t>
            </w:r>
            <w:r w:rsidRPr="00125696">
              <w:rPr>
                <w:sz w:val="17"/>
                <w:lang w:val="pl-PL"/>
              </w:rPr>
              <w:br/>
              <w:t>z pedagogiem/wychowawca</w:t>
            </w:r>
            <w:r w:rsidR="00125696">
              <w:rPr>
                <w:sz w:val="17"/>
                <w:lang w:val="pl-PL"/>
              </w:rPr>
              <w:t xml:space="preserve">mi dotyczące wspierania ucznia </w:t>
            </w:r>
            <w:r w:rsidRPr="00125696">
              <w:rPr>
                <w:sz w:val="17"/>
                <w:lang w:val="pl-PL"/>
              </w:rPr>
              <w:t xml:space="preserve">w rozpoznawaniu zasobów </w:t>
            </w:r>
            <w:r w:rsidRPr="00125696">
              <w:rPr>
                <w:sz w:val="17"/>
                <w:lang w:val="pl-PL"/>
              </w:rPr>
              <w:br/>
              <w:t>i planowaniu ścieżki edukacyjno-zawodowej; aktywne włączanie</w:t>
            </w:r>
            <w:r w:rsidR="00125696">
              <w:rPr>
                <w:sz w:val="17"/>
                <w:lang w:val="pl-PL"/>
              </w:rPr>
              <w:t xml:space="preserve"> rodziców w działania doradcze </w:t>
            </w:r>
            <w:r w:rsidRPr="00125696">
              <w:rPr>
                <w:sz w:val="17"/>
                <w:lang w:val="pl-PL"/>
              </w:rPr>
              <w:t>i wydarzenia szkolne.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wg potrzeb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 pedagog</w:t>
            </w:r>
          </w:p>
        </w:tc>
        <w:tc>
          <w:tcPr>
            <w:tcW w:w="2137" w:type="dxa"/>
            <w:vAlign w:val="center"/>
          </w:tcPr>
          <w:p w:rsidR="006F0BB7" w:rsidRPr="00125696" w:rsidRDefault="006F0BB7">
            <w:pPr>
              <w:spacing w:after="0" w:line="240" w:lineRule="auto"/>
              <w:rPr>
                <w:lang w:val="pl-PL"/>
              </w:rPr>
            </w:pP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Informowanie o targach pracy </w:t>
            </w:r>
            <w:r w:rsidRPr="00125696">
              <w:rPr>
                <w:sz w:val="17"/>
                <w:lang w:val="pl-PL"/>
              </w:rPr>
              <w:br/>
              <w:t>i edukacyjnych, drzwiach otwartych oraz aktualnych wydarzeniach dor</w:t>
            </w:r>
            <w:r w:rsidR="00125696">
              <w:rPr>
                <w:sz w:val="17"/>
                <w:lang w:val="pl-PL"/>
              </w:rPr>
              <w:t xml:space="preserve">adczych; zapoznawanie rodziców </w:t>
            </w:r>
            <w:r w:rsidRPr="00125696">
              <w:rPr>
                <w:sz w:val="17"/>
                <w:lang w:val="pl-PL"/>
              </w:rPr>
              <w:t xml:space="preserve">z cyfrowymi narzędziami doradztwa zawodowego, prognozami </w:t>
            </w:r>
            <w:r w:rsidR="00125696">
              <w:rPr>
                <w:sz w:val="17"/>
                <w:lang w:val="pl-PL"/>
              </w:rPr>
              <w:t xml:space="preserve">zapotrzebowania na pracowników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i źródłami informacji o rynku pracy.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wg potrzeb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 nauczyciele pozalekcyjnych zajęć wychowawczych, pedagog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Organizatorzy targów, Urząd Miasta, publiczne służby zatrudnienia, przedstawiciele uczelni i szkół, branżowe centra umiejętności.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sz w:val="20"/>
                <w:szCs w:val="20"/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Informowanie rodziców o zasadach rekrutacji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 xml:space="preserve">i ofercie edukacyjnej, w tym o szkołach prowadzących kształcenie zawodowe, możliwościach uzyskiwania kwalifikacji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i dalszego kształcenia; pomoc w wyborze szkoły oraz w formalnościach związanych z naborem.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wg potrzeb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pedagog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Przedstawiciele szkół ponadpodstawowych, uczelni, szkół prowadzących kształcenie zawodowe i branżowych centrów umiejętności.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 w:val="restart"/>
            <w:vAlign w:val="center"/>
          </w:tcPr>
          <w:p w:rsidR="006F0BB7" w:rsidRPr="00125696" w:rsidRDefault="0059365C">
            <w:pPr>
              <w:spacing w:after="40"/>
              <w:rPr>
                <w:sz w:val="20"/>
                <w:szCs w:val="20"/>
                <w:lang w:val="pl-PL"/>
              </w:rPr>
            </w:pPr>
            <w:r w:rsidRPr="00125696">
              <w:rPr>
                <w:b/>
                <w:sz w:val="20"/>
                <w:szCs w:val="20"/>
                <w:lang w:val="pl-PL"/>
              </w:rPr>
              <w:lastRenderedPageBreak/>
              <w:t>DZIAŁANIA KIEROWANE DO NAUCZYCIELI</w:t>
            </w: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Udział w formach doskonalenia zawodowego </w:t>
            </w:r>
            <w:r w:rsidR="00125696">
              <w:rPr>
                <w:sz w:val="17"/>
                <w:lang w:val="pl-PL"/>
              </w:rPr>
              <w:br/>
            </w:r>
            <w:r w:rsidRPr="00125696">
              <w:rPr>
                <w:sz w:val="17"/>
                <w:lang w:val="pl-PL"/>
              </w:rPr>
              <w:t>z zakresu doradztwa zawodowego, w tym zmian obowiązujących od 1 września 2026 r., wykorzystania danych o rynku pracy, cyfrowych narzędzi doradczych, Zintegrowanej Platformy Edukacyjnej, Infozawodowe, Zintegrowanego Rejestru Kwalifikacji oraz odpowiedzialnego wykorzystania sztucznej inteligencji.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cały rok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 nauczyciele pozalekcyjnych zajęć wychowawczych, pedagog</w:t>
            </w:r>
          </w:p>
        </w:tc>
        <w:tc>
          <w:tcPr>
            <w:tcW w:w="2137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 xml:space="preserve">KP CEN, MOEN </w:t>
            </w:r>
            <w:r w:rsidRPr="00125696">
              <w:rPr>
                <w:sz w:val="17"/>
                <w:lang w:val="pl-PL"/>
              </w:rPr>
              <w:br/>
              <w:t>w Bydgoszczy</w:t>
            </w:r>
          </w:p>
        </w:tc>
      </w:tr>
      <w:tr w:rsidR="006F0BB7" w:rsidRPr="00125696" w:rsidTr="00125696">
        <w:trPr>
          <w:cantSplit/>
          <w:jc w:val="center"/>
        </w:trPr>
        <w:tc>
          <w:tcPr>
            <w:tcW w:w="2699" w:type="dxa"/>
            <w:vMerge/>
            <w:vAlign w:val="center"/>
          </w:tcPr>
          <w:p w:rsidR="006F0BB7" w:rsidRPr="00125696" w:rsidRDefault="006F0BB7">
            <w:pPr>
              <w:spacing w:after="0" w:line="240" w:lineRule="auto"/>
              <w:rPr>
                <w:lang w:val="pl-PL"/>
              </w:rPr>
            </w:pPr>
          </w:p>
        </w:tc>
        <w:tc>
          <w:tcPr>
            <w:tcW w:w="3533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Wymiana informacji w ramach WDN dotyczących wyborów edukacyjno-zawodowych uczniów, wspólne planowanie działań dostosowanych do specyfiki problemów wychowanków na oddziałach oraz okresowa analiza prognoz zapotrzebowania na pracowników i wyników monitoringu karier absolwentów.</w:t>
            </w:r>
          </w:p>
        </w:tc>
        <w:tc>
          <w:tcPr>
            <w:tcW w:w="1418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wg harmonogramu WDN</w:t>
            </w:r>
          </w:p>
        </w:tc>
        <w:tc>
          <w:tcPr>
            <w:tcW w:w="2551" w:type="dxa"/>
            <w:vAlign w:val="center"/>
          </w:tcPr>
          <w:p w:rsidR="006F0BB7" w:rsidRPr="00125696" w:rsidRDefault="0059365C">
            <w:pPr>
              <w:spacing w:after="0" w:line="240" w:lineRule="auto"/>
              <w:rPr>
                <w:lang w:val="pl-PL"/>
              </w:rPr>
            </w:pPr>
            <w:r w:rsidRPr="00125696">
              <w:rPr>
                <w:sz w:val="17"/>
                <w:lang w:val="pl-PL"/>
              </w:rPr>
              <w:t>Wychowawcy zespołów nauczania, nauczyciele dydaktycy, nauczyciele pozalekcyjnych zajęć wychowawczych, pedagog</w:t>
            </w:r>
          </w:p>
        </w:tc>
        <w:tc>
          <w:tcPr>
            <w:tcW w:w="2137" w:type="dxa"/>
            <w:vAlign w:val="center"/>
          </w:tcPr>
          <w:p w:rsidR="006F0BB7" w:rsidRPr="00125696" w:rsidRDefault="006F0BB7">
            <w:pPr>
              <w:spacing w:after="0" w:line="240" w:lineRule="auto"/>
              <w:rPr>
                <w:lang w:val="pl-PL"/>
              </w:rPr>
            </w:pPr>
          </w:p>
        </w:tc>
      </w:tr>
    </w:tbl>
    <w:p w:rsidR="001C65B8" w:rsidRDefault="001C65B8">
      <w:pPr>
        <w:rPr>
          <w:lang w:val="pl-PL"/>
        </w:rPr>
      </w:pPr>
    </w:p>
    <w:p w:rsidR="003B297E" w:rsidRDefault="003B297E">
      <w:pPr>
        <w:rPr>
          <w:lang w:val="pl-PL"/>
        </w:rPr>
      </w:pPr>
    </w:p>
    <w:p w:rsidR="003B297E" w:rsidRPr="00B47CCB" w:rsidRDefault="003B297E">
      <w:pPr>
        <w:rPr>
          <w:lang w:val="pl-PL"/>
        </w:rPr>
      </w:pPr>
      <w:r>
        <w:rPr>
          <w:lang w:val="pl-PL"/>
        </w:rPr>
        <w:t>Program został wprowadzony Zarządzeniem Dyrektora nr 13/2026 z dnia 10 września 2026.</w:t>
      </w:r>
      <w:bookmarkStart w:id="0" w:name="_GoBack"/>
      <w:bookmarkEnd w:id="0"/>
    </w:p>
    <w:sectPr w:rsidR="003B297E" w:rsidRPr="00B47CCB" w:rsidSect="00B47CCB">
      <w:footerReference w:type="default" r:id="rId8"/>
      <w:pgSz w:w="15840" w:h="12240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1F77" w:rsidRDefault="001A1F77">
      <w:pPr>
        <w:spacing w:after="0" w:line="240" w:lineRule="auto"/>
      </w:pPr>
      <w:r>
        <w:separator/>
      </w:r>
    </w:p>
  </w:endnote>
  <w:endnote w:type="continuationSeparator" w:id="0">
    <w:p w:rsidR="001A1F77" w:rsidRDefault="001A1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F8D" w:rsidRDefault="001C65B8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3B297E">
      <w:rPr>
        <w:noProof/>
      </w:rPr>
      <w:t>10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1F77" w:rsidRDefault="001A1F77">
      <w:pPr>
        <w:spacing w:after="0" w:line="240" w:lineRule="auto"/>
      </w:pPr>
      <w:r>
        <w:separator/>
      </w:r>
    </w:p>
  </w:footnote>
  <w:footnote w:type="continuationSeparator" w:id="0">
    <w:p w:rsidR="001A1F77" w:rsidRDefault="001A1F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F43E50"/>
    <w:multiLevelType w:val="hybridMultilevel"/>
    <w:tmpl w:val="61A0D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52D5123"/>
    <w:multiLevelType w:val="hybridMultilevel"/>
    <w:tmpl w:val="EC562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5C16C9"/>
    <w:multiLevelType w:val="hybridMultilevel"/>
    <w:tmpl w:val="C214302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3EE12E9"/>
    <w:multiLevelType w:val="hybridMultilevel"/>
    <w:tmpl w:val="52D66F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5067E4"/>
    <w:multiLevelType w:val="hybridMultilevel"/>
    <w:tmpl w:val="B7D03E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F200AE"/>
    <w:multiLevelType w:val="hybridMultilevel"/>
    <w:tmpl w:val="8FB2403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1CF09FE"/>
    <w:multiLevelType w:val="hybridMultilevel"/>
    <w:tmpl w:val="FE3859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1F121D"/>
    <w:multiLevelType w:val="hybridMultilevel"/>
    <w:tmpl w:val="2F4241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230A8F"/>
    <w:multiLevelType w:val="hybridMultilevel"/>
    <w:tmpl w:val="A73075B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 w15:restartNumberingAfterBreak="0">
    <w:nsid w:val="439E54F3"/>
    <w:multiLevelType w:val="hybridMultilevel"/>
    <w:tmpl w:val="87E834D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BA24DCC"/>
    <w:multiLevelType w:val="hybridMultilevel"/>
    <w:tmpl w:val="B69896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992BB8"/>
    <w:multiLevelType w:val="hybridMultilevel"/>
    <w:tmpl w:val="82D6A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7"/>
  </w:num>
  <w:num w:numId="12">
    <w:abstractNumId w:val="16"/>
  </w:num>
  <w:num w:numId="13">
    <w:abstractNumId w:val="15"/>
  </w:num>
  <w:num w:numId="14">
    <w:abstractNumId w:val="14"/>
  </w:num>
  <w:num w:numId="15">
    <w:abstractNumId w:val="10"/>
  </w:num>
  <w:num w:numId="16">
    <w:abstractNumId w:val="12"/>
  </w:num>
  <w:num w:numId="17">
    <w:abstractNumId w:val="18"/>
  </w:num>
  <w:num w:numId="18">
    <w:abstractNumId w:val="11"/>
  </w:num>
  <w:num w:numId="19">
    <w:abstractNumId w:val="13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25696"/>
    <w:rsid w:val="0015074B"/>
    <w:rsid w:val="001A1F77"/>
    <w:rsid w:val="001C65B8"/>
    <w:rsid w:val="0029639D"/>
    <w:rsid w:val="00326F90"/>
    <w:rsid w:val="003B1092"/>
    <w:rsid w:val="003B297E"/>
    <w:rsid w:val="0059365C"/>
    <w:rsid w:val="006F0BB7"/>
    <w:rsid w:val="00773F8D"/>
    <w:rsid w:val="008B3FA3"/>
    <w:rsid w:val="00A1291C"/>
    <w:rsid w:val="00AA1D8D"/>
    <w:rsid w:val="00B47730"/>
    <w:rsid w:val="00B47CCB"/>
    <w:rsid w:val="00B60E4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4FB68A"/>
  <w14:defaultImageDpi w14:val="300"/>
  <w15:docId w15:val="{B8D778A9-4761-42C9-99FC-978BCFAA3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pPr>
      <w:spacing w:after="80" w:line="252" w:lineRule="auto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8B3F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3FA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446DD4B-2983-4655-83C6-2DCC2027F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2890</Words>
  <Characters>17341</Characters>
  <Application>Microsoft Office Word</Application>
  <DocSecurity>0</DocSecurity>
  <Lines>144</Lines>
  <Paragraphs>40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20191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cp:lastPrinted>2026-09-11T12:32:00Z</cp:lastPrinted>
  <dcterms:created xsi:type="dcterms:W3CDTF">2026-09-11T12:32:00Z</dcterms:created>
  <dcterms:modified xsi:type="dcterms:W3CDTF">2026-09-16T06:58:00Z</dcterms:modified>
  <cp:category/>
</cp:coreProperties>
</file>